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spacing w:val="8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left"/>
        <w:rPr>
          <w:rFonts w:hint="eastAsia"/>
          <w:b/>
          <w:bCs/>
          <w:szCs w:val="28"/>
        </w:rPr>
      </w:pP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仿宋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"/>
          <w:bCs/>
          <w:kern w:val="0"/>
          <w:sz w:val="44"/>
          <w:szCs w:val="44"/>
        </w:rPr>
        <w:t>研究基地</w:t>
      </w:r>
      <w:bookmarkStart w:id="0" w:name="_GoBack"/>
      <w:bookmarkEnd w:id="0"/>
      <w:r>
        <w:rPr>
          <w:rFonts w:hint="eastAsia" w:ascii="方正小标宋简体" w:hAnsi="宋体" w:eastAsia="方正小标宋简体" w:cs="仿宋"/>
          <w:bCs/>
          <w:kern w:val="0"/>
          <w:sz w:val="44"/>
          <w:szCs w:val="44"/>
        </w:rPr>
        <w:t>评</w:t>
      </w:r>
      <w:r>
        <w:rPr>
          <w:rFonts w:hint="eastAsia" w:ascii="方正小标宋简体" w:hAnsi="宋体" w:eastAsia="方正小标宋简体" w:cs="仿宋"/>
          <w:bCs/>
          <w:kern w:val="0"/>
          <w:sz w:val="44"/>
          <w:szCs w:val="44"/>
          <w:lang w:eastAsia="zh-CN"/>
        </w:rPr>
        <w:t>估</w:t>
      </w:r>
      <w:r>
        <w:rPr>
          <w:rFonts w:hint="eastAsia" w:ascii="方正小标宋简体" w:hAnsi="宋体" w:eastAsia="方正小标宋简体" w:cs="仿宋"/>
          <w:bCs/>
          <w:kern w:val="0"/>
          <w:sz w:val="44"/>
          <w:szCs w:val="44"/>
        </w:rPr>
        <w:t>指标</w:t>
      </w:r>
      <w:r>
        <w:rPr>
          <w:rFonts w:hint="eastAsia" w:ascii="方正小标宋简体" w:hAnsi="宋体" w:eastAsia="方正小标宋简体" w:cs="仿宋"/>
          <w:bCs/>
          <w:kern w:val="0"/>
          <w:sz w:val="44"/>
          <w:szCs w:val="44"/>
          <w:lang w:eastAsia="zh-CN"/>
        </w:rPr>
        <w:t>要点（试行）</w:t>
      </w:r>
    </w:p>
    <w:tbl>
      <w:tblPr>
        <w:tblStyle w:val="2"/>
        <w:tblpPr w:leftFromText="180" w:rightFromText="180" w:vertAnchor="text" w:horzAnchor="page" w:tblpXSpec="center" w:tblpY="457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36"/>
        <w:gridCol w:w="6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25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8"/>
                <w:lang w:eastAsia="zh-CN"/>
              </w:rPr>
              <w:t>主要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8"/>
              </w:rPr>
              <w:t>指标</w:t>
            </w:r>
          </w:p>
        </w:tc>
        <w:tc>
          <w:tcPr>
            <w:tcW w:w="636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8"/>
                <w:lang w:eastAsia="zh-CN"/>
              </w:rPr>
              <w:t>权重</w:t>
            </w:r>
          </w:p>
        </w:tc>
        <w:tc>
          <w:tcPr>
            <w:tcW w:w="694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8"/>
              </w:rPr>
              <w:t>评估标准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125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8"/>
                <w:lang w:val="en-US" w:eastAsia="zh-CN" w:bidi="ar-SA"/>
              </w:rPr>
              <w:t>建设思路</w:t>
            </w:r>
          </w:p>
        </w:tc>
        <w:tc>
          <w:tcPr>
            <w:tcW w:w="636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5</w:t>
            </w:r>
          </w:p>
        </w:tc>
        <w:tc>
          <w:tcPr>
            <w:tcW w:w="694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76" w:lineRule="auto"/>
              <w:ind w:left="46" w:leftChars="25" w:right="46" w:rightChars="25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基地</w:t>
            </w:r>
            <w:r>
              <w:rPr>
                <w:rFonts w:hint="eastAsia"/>
                <w:szCs w:val="28"/>
                <w:lang w:eastAsia="zh-CN"/>
              </w:rPr>
              <w:t>定位准确，特色鲜明，优势突出，建设</w:t>
            </w:r>
            <w:r>
              <w:rPr>
                <w:rFonts w:hint="eastAsia"/>
                <w:szCs w:val="28"/>
              </w:rPr>
              <w:t>规划合理、科学，体现</w:t>
            </w:r>
            <w:r>
              <w:rPr>
                <w:szCs w:val="28"/>
              </w:rPr>
              <w:t>前瞻性、战略性和系统性</w:t>
            </w:r>
            <w:r>
              <w:rPr>
                <w:rFonts w:hint="eastAsia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napToGrid w:val="0"/>
              <w:spacing w:line="276" w:lineRule="auto"/>
              <w:ind w:left="46" w:leftChars="25" w:right="46" w:rightChars="25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eastAsia="zh-CN"/>
              </w:rPr>
              <w:t>基地研究方向和研究</w:t>
            </w:r>
            <w:r>
              <w:rPr>
                <w:rFonts w:hint="eastAsia"/>
                <w:szCs w:val="28"/>
              </w:rPr>
              <w:t>项目</w:t>
            </w:r>
            <w:r>
              <w:rPr>
                <w:rFonts w:hint="eastAsia"/>
                <w:szCs w:val="28"/>
                <w:lang w:eastAsia="zh-CN"/>
              </w:rPr>
              <w:t>设置</w:t>
            </w:r>
            <w:r>
              <w:rPr>
                <w:rFonts w:hint="eastAsia"/>
                <w:szCs w:val="28"/>
              </w:rPr>
              <w:t>以产</w:t>
            </w:r>
            <w:r>
              <w:rPr>
                <w:szCs w:val="28"/>
              </w:rPr>
              <w:t>生有重</w:t>
            </w:r>
            <w:r>
              <w:rPr>
                <w:rFonts w:hint="eastAsia"/>
                <w:szCs w:val="28"/>
                <w:lang w:eastAsia="zh-CN"/>
              </w:rPr>
              <w:t>要</w:t>
            </w:r>
            <w:r>
              <w:rPr>
                <w:szCs w:val="28"/>
              </w:rPr>
              <w:t>学术价值和社会影响的标志性成果为目标</w:t>
            </w:r>
            <w:r>
              <w:rPr>
                <w:rFonts w:hint="eastAsia"/>
                <w:szCs w:val="28"/>
              </w:rPr>
              <w:t>，</w:t>
            </w:r>
            <w:r>
              <w:rPr>
                <w:szCs w:val="28"/>
              </w:rPr>
              <w:t>体现</w:t>
            </w:r>
            <w:r>
              <w:rPr>
                <w:rFonts w:hint="eastAsia"/>
                <w:szCs w:val="28"/>
              </w:rPr>
              <w:t>有</w:t>
            </w:r>
            <w:r>
              <w:rPr>
                <w:szCs w:val="28"/>
              </w:rPr>
              <w:t>组织性</w:t>
            </w:r>
            <w:r>
              <w:rPr>
                <w:rFonts w:hint="eastAsia"/>
                <w:szCs w:val="28"/>
              </w:rPr>
              <w:t>、</w:t>
            </w:r>
            <w:r>
              <w:rPr>
                <w:szCs w:val="28"/>
              </w:rPr>
              <w:t>开放性</w:t>
            </w:r>
            <w:r>
              <w:rPr>
                <w:rFonts w:hint="eastAsia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napToGrid w:val="0"/>
              <w:spacing w:line="276" w:lineRule="auto"/>
              <w:ind w:left="46" w:leftChars="25" w:right="46" w:rightChars="25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</w:rPr>
              <w:t>基地内部管理规章制度健全</w:t>
            </w:r>
            <w:r>
              <w:rPr>
                <w:rFonts w:hint="eastAsia"/>
                <w:szCs w:val="28"/>
                <w:lang w:eastAsia="zh-CN"/>
              </w:rPr>
              <w:t>、执行良好。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125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8"/>
                <w:lang w:val="en-US" w:eastAsia="zh-CN" w:bidi="ar-SA"/>
              </w:rPr>
              <w:t>单位支持</w:t>
            </w:r>
          </w:p>
        </w:tc>
        <w:tc>
          <w:tcPr>
            <w:tcW w:w="636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eastAsiaTheme="minor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5</w:t>
            </w:r>
          </w:p>
        </w:tc>
        <w:tc>
          <w:tcPr>
            <w:tcW w:w="694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76" w:lineRule="auto"/>
              <w:ind w:left="46" w:leftChars="25" w:right="46" w:rightChars="25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建设单位有健全</w:t>
            </w:r>
            <w:r>
              <w:rPr>
                <w:szCs w:val="28"/>
              </w:rPr>
              <w:t>且</w:t>
            </w:r>
            <w:r>
              <w:rPr>
                <w:rFonts w:hint="eastAsia"/>
                <w:szCs w:val="28"/>
              </w:rPr>
              <w:t>支持基地建设的管理制度和</w:t>
            </w:r>
            <w:r>
              <w:rPr>
                <w:szCs w:val="28"/>
              </w:rPr>
              <w:t>保障制度</w:t>
            </w:r>
            <w:r>
              <w:rPr>
                <w:rFonts w:hint="eastAsia"/>
                <w:szCs w:val="28"/>
                <w:lang w:eastAsia="zh-CN"/>
              </w:rPr>
              <w:t>、执行良好</w:t>
            </w:r>
            <w:r>
              <w:rPr>
                <w:rFonts w:hint="eastAsia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napToGrid w:val="0"/>
              <w:spacing w:line="276" w:lineRule="auto"/>
              <w:ind w:left="46" w:leftChars="25" w:right="46" w:rightChars="25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</w:rPr>
              <w:t>建设单位</w:t>
            </w:r>
            <w:r>
              <w:rPr>
                <w:rFonts w:hint="eastAsia"/>
                <w:szCs w:val="28"/>
                <w:lang w:eastAsia="zh-CN"/>
              </w:rPr>
              <w:t>能够落实</w:t>
            </w:r>
            <w:r>
              <w:rPr>
                <w:rFonts w:hint="eastAsia"/>
                <w:szCs w:val="28"/>
              </w:rPr>
              <w:t>满足</w:t>
            </w:r>
            <w:r>
              <w:rPr>
                <w:rFonts w:hint="eastAsia"/>
                <w:szCs w:val="28"/>
                <w:lang w:eastAsia="zh-CN"/>
              </w:rPr>
              <w:t>基地</w:t>
            </w:r>
            <w:r>
              <w:rPr>
                <w:rFonts w:hint="eastAsia"/>
                <w:szCs w:val="28"/>
              </w:rPr>
              <w:t>科研工作需要的</w:t>
            </w:r>
            <w:r>
              <w:rPr>
                <w:rFonts w:hint="eastAsia"/>
                <w:szCs w:val="28"/>
                <w:lang w:eastAsia="zh-CN"/>
              </w:rPr>
              <w:t>办公用房、设备以及</w:t>
            </w:r>
            <w:r>
              <w:rPr>
                <w:rFonts w:hint="eastAsia"/>
                <w:szCs w:val="28"/>
              </w:rPr>
              <w:t>专业图书资料</w:t>
            </w:r>
            <w:r>
              <w:rPr>
                <w:rFonts w:hint="eastAsia"/>
                <w:szCs w:val="28"/>
                <w:lang w:eastAsia="zh-CN"/>
              </w:rPr>
              <w:t>、数据库等。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125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eastAsia="zh-CN"/>
              </w:rPr>
              <w:t>团队建设</w:t>
            </w:r>
          </w:p>
        </w:tc>
        <w:tc>
          <w:tcPr>
            <w:tcW w:w="636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10</w:t>
            </w:r>
          </w:p>
        </w:tc>
        <w:tc>
          <w:tcPr>
            <w:tcW w:w="694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276" w:lineRule="auto"/>
              <w:ind w:left="46" w:leftChars="25" w:right="46" w:rightChars="25"/>
              <w:jc w:val="both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首席专家为研究领域知名专家</w:t>
            </w:r>
            <w:r>
              <w:rPr>
                <w:rFonts w:hint="eastAsia"/>
                <w:szCs w:val="28"/>
                <w:lang w:eastAsia="zh-CN"/>
              </w:rPr>
              <w:t>，能够准确把握</w:t>
            </w:r>
            <w:r>
              <w:rPr>
                <w:rFonts w:hint="eastAsia"/>
                <w:szCs w:val="28"/>
              </w:rPr>
              <w:t>基地</w:t>
            </w:r>
            <w:r>
              <w:rPr>
                <w:rFonts w:hint="eastAsia"/>
                <w:szCs w:val="28"/>
                <w:lang w:eastAsia="zh-CN"/>
              </w:rPr>
              <w:t>的发展方向和战略定位，在</w:t>
            </w:r>
            <w:r>
              <w:rPr>
                <w:rFonts w:hint="eastAsia"/>
                <w:szCs w:val="28"/>
              </w:rPr>
              <w:t>产出</w:t>
            </w:r>
            <w:r>
              <w:rPr>
                <w:rFonts w:hint="eastAsia"/>
                <w:szCs w:val="28"/>
                <w:lang w:eastAsia="zh-CN"/>
              </w:rPr>
              <w:t>高质量</w:t>
            </w:r>
            <w:r>
              <w:rPr>
                <w:rFonts w:hint="eastAsia"/>
                <w:szCs w:val="28"/>
              </w:rPr>
              <w:t>成果</w:t>
            </w:r>
            <w:r>
              <w:rPr>
                <w:rFonts w:hint="eastAsia"/>
                <w:szCs w:val="28"/>
                <w:lang w:eastAsia="zh-CN"/>
              </w:rPr>
              <w:t>、团队建设、人才培养等方面发挥领军作用；</w:t>
            </w:r>
          </w:p>
          <w:p>
            <w:pPr>
              <w:numPr>
                <w:ilvl w:val="0"/>
                <w:numId w:val="3"/>
              </w:numPr>
              <w:snapToGrid w:val="0"/>
              <w:spacing w:line="276" w:lineRule="auto"/>
              <w:ind w:left="46" w:leftChars="25" w:right="46" w:rightChars="25"/>
              <w:jc w:val="both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基地</w:t>
            </w:r>
            <w:r>
              <w:rPr>
                <w:szCs w:val="28"/>
              </w:rPr>
              <w:t>负责人、</w:t>
            </w:r>
            <w:r>
              <w:rPr>
                <w:rFonts w:hint="eastAsia"/>
                <w:szCs w:val="28"/>
              </w:rPr>
              <w:t>首席专家</w:t>
            </w:r>
            <w:r>
              <w:rPr>
                <w:szCs w:val="28"/>
              </w:rPr>
              <w:t>、</w:t>
            </w:r>
            <w:r>
              <w:rPr>
                <w:rFonts w:hint="eastAsia"/>
                <w:szCs w:val="28"/>
                <w:lang w:eastAsia="zh-CN"/>
              </w:rPr>
              <w:t>各研究</w:t>
            </w:r>
            <w:r>
              <w:rPr>
                <w:szCs w:val="28"/>
              </w:rPr>
              <w:t>方向</w:t>
            </w:r>
            <w:r>
              <w:rPr>
                <w:rFonts w:hint="eastAsia"/>
                <w:szCs w:val="28"/>
                <w:lang w:eastAsia="zh-CN"/>
              </w:rPr>
              <w:t>带头人荣获省部级以上（含）人才奖项、称号情况；</w:t>
            </w:r>
          </w:p>
          <w:p>
            <w:pPr>
              <w:numPr>
                <w:ilvl w:val="0"/>
                <w:numId w:val="3"/>
              </w:numPr>
              <w:snapToGrid w:val="0"/>
              <w:spacing w:line="276" w:lineRule="auto"/>
              <w:ind w:left="46" w:leftChars="25" w:right="46" w:rightChars="25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</w:rPr>
              <w:t>研究团队规模以及学历、职称、年龄结构梯队合理，稳定性高</w:t>
            </w:r>
            <w:r>
              <w:rPr>
                <w:rFonts w:hint="eastAsia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25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</w:rPr>
              <w:t>科研项目</w:t>
            </w:r>
          </w:p>
        </w:tc>
        <w:tc>
          <w:tcPr>
            <w:tcW w:w="636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default" w:eastAsiaTheme="minor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10</w:t>
            </w:r>
          </w:p>
        </w:tc>
        <w:tc>
          <w:tcPr>
            <w:tcW w:w="694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eastAsia="zh-CN"/>
              </w:rPr>
              <w:t>基地研究团队成员</w:t>
            </w:r>
            <w:r>
              <w:rPr>
                <w:rFonts w:hint="eastAsia"/>
                <w:szCs w:val="28"/>
              </w:rPr>
              <w:t>作为</w:t>
            </w:r>
            <w:r>
              <w:rPr>
                <w:rFonts w:hint="eastAsia"/>
                <w:szCs w:val="28"/>
                <w:lang w:eastAsia="zh-CN"/>
              </w:rPr>
              <w:t>主持人</w:t>
            </w:r>
            <w:r>
              <w:rPr>
                <w:rFonts w:hint="eastAsia"/>
                <w:szCs w:val="28"/>
              </w:rPr>
              <w:t>承担、完成</w:t>
            </w:r>
            <w:r>
              <w:rPr>
                <w:rFonts w:hint="eastAsia"/>
                <w:szCs w:val="28"/>
                <w:lang w:eastAsia="zh-CN"/>
              </w:rPr>
              <w:t>市厅级以上（含）</w:t>
            </w:r>
            <w:r>
              <w:rPr>
                <w:rFonts w:hint="eastAsia"/>
                <w:szCs w:val="28"/>
              </w:rPr>
              <w:t>科研项目</w:t>
            </w:r>
            <w:r>
              <w:rPr>
                <w:rFonts w:hint="eastAsia"/>
                <w:szCs w:val="28"/>
                <w:lang w:eastAsia="zh-CN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25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</w:rPr>
              <w:t>成果</w:t>
            </w:r>
            <w:r>
              <w:rPr>
                <w:rFonts w:hint="eastAsia"/>
                <w:szCs w:val="28"/>
                <w:lang w:eastAsia="zh-CN"/>
              </w:rPr>
              <w:t>产出</w:t>
            </w:r>
          </w:p>
        </w:tc>
        <w:tc>
          <w:tcPr>
            <w:tcW w:w="636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default" w:eastAsiaTheme="minor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15</w:t>
            </w:r>
          </w:p>
        </w:tc>
        <w:tc>
          <w:tcPr>
            <w:tcW w:w="694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numPr>
                <w:ilvl w:val="0"/>
                <w:numId w:val="4"/>
              </w:numPr>
              <w:snapToGrid w:val="0"/>
              <w:spacing w:line="276" w:lineRule="auto"/>
              <w:ind w:left="46" w:leftChars="25" w:right="46" w:rightChars="25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eastAsia="zh-CN"/>
              </w:rPr>
              <w:t>基地研究团队成员</w:t>
            </w:r>
            <w:r>
              <w:rPr>
                <w:rFonts w:hint="eastAsia"/>
                <w:szCs w:val="28"/>
              </w:rPr>
              <w:t>专著</w:t>
            </w:r>
            <w:r>
              <w:rPr>
                <w:rFonts w:hint="eastAsia"/>
                <w:szCs w:val="28"/>
                <w:lang w:eastAsia="zh-CN"/>
              </w:rPr>
              <w:t>（含教材）出版、</w:t>
            </w:r>
            <w:r>
              <w:rPr>
                <w:szCs w:val="28"/>
              </w:rPr>
              <w:t>论文</w:t>
            </w:r>
            <w:r>
              <w:rPr>
                <w:rFonts w:hint="eastAsia"/>
                <w:szCs w:val="28"/>
              </w:rPr>
              <w:t>发表</w:t>
            </w:r>
            <w:r>
              <w:rPr>
                <w:rFonts w:hint="eastAsia"/>
                <w:szCs w:val="28"/>
                <w:lang w:eastAsia="zh-CN"/>
              </w:rPr>
              <w:t>及被转载情况；</w:t>
            </w:r>
          </w:p>
          <w:p>
            <w:pPr>
              <w:numPr>
                <w:ilvl w:val="0"/>
                <w:numId w:val="4"/>
              </w:numPr>
              <w:snapToGrid w:val="0"/>
              <w:spacing w:line="276" w:lineRule="auto"/>
              <w:ind w:left="46" w:leftChars="25" w:right="46" w:rightChars="25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eastAsia="zh-CN"/>
              </w:rPr>
              <w:t>基地</w:t>
            </w:r>
            <w:r>
              <w:rPr>
                <w:rFonts w:hint="eastAsia"/>
                <w:szCs w:val="28"/>
              </w:rPr>
              <w:t>成果获</w:t>
            </w:r>
            <w:r>
              <w:rPr>
                <w:rFonts w:hint="eastAsia"/>
                <w:szCs w:val="28"/>
                <w:lang w:eastAsia="zh-CN"/>
              </w:rPr>
              <w:t>市厅</w:t>
            </w:r>
            <w:r>
              <w:rPr>
                <w:rFonts w:hint="eastAsia"/>
                <w:szCs w:val="28"/>
              </w:rPr>
              <w:t>级以上</w:t>
            </w:r>
            <w:r>
              <w:rPr>
                <w:rFonts w:hint="eastAsia"/>
                <w:szCs w:val="28"/>
                <w:lang w:eastAsia="zh-CN"/>
              </w:rPr>
              <w:t>（含）</w:t>
            </w:r>
            <w:r>
              <w:rPr>
                <w:rFonts w:hint="eastAsia"/>
                <w:szCs w:val="28"/>
              </w:rPr>
              <w:t>社科优秀成果奖</w:t>
            </w:r>
            <w:r>
              <w:rPr>
                <w:rFonts w:hint="eastAsia"/>
                <w:szCs w:val="28"/>
                <w:lang w:eastAsia="zh-CN"/>
              </w:rPr>
              <w:t>、</w:t>
            </w:r>
            <w:r>
              <w:rPr>
                <w:rFonts w:hint="eastAsia"/>
                <w:szCs w:val="28"/>
              </w:rPr>
              <w:t>图书出版奖</w:t>
            </w:r>
            <w:r>
              <w:rPr>
                <w:rFonts w:hint="eastAsia"/>
                <w:szCs w:val="28"/>
                <w:lang w:eastAsia="zh-CN"/>
              </w:rPr>
              <w:t>情况；</w:t>
            </w:r>
          </w:p>
          <w:p>
            <w:pPr>
              <w:numPr>
                <w:ilvl w:val="0"/>
                <w:numId w:val="4"/>
              </w:numPr>
              <w:snapToGrid w:val="0"/>
              <w:spacing w:line="276" w:lineRule="auto"/>
              <w:ind w:left="46" w:leftChars="25" w:right="46" w:rightChars="25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</w:rPr>
              <w:t>兼职研究人员</w:t>
            </w:r>
            <w:r>
              <w:rPr>
                <w:rFonts w:hint="eastAsia"/>
                <w:szCs w:val="28"/>
                <w:lang w:eastAsia="zh-CN"/>
              </w:rPr>
              <w:t>成果原则上有基地署名、且与基地研究方向一致。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125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8"/>
                <w:lang w:val="en-US" w:eastAsia="zh-CN" w:bidi="ar-SA"/>
              </w:rPr>
              <w:t>咨询服务</w:t>
            </w:r>
          </w:p>
        </w:tc>
        <w:tc>
          <w:tcPr>
            <w:tcW w:w="636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default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8"/>
                <w:lang w:val="en-US" w:eastAsia="zh-CN" w:bidi="ar-SA"/>
              </w:rPr>
              <w:t>20</w:t>
            </w:r>
          </w:p>
        </w:tc>
        <w:tc>
          <w:tcPr>
            <w:tcW w:w="694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numPr>
                <w:ilvl w:val="0"/>
                <w:numId w:val="5"/>
              </w:numPr>
              <w:snapToGrid w:val="0"/>
              <w:spacing w:line="276" w:lineRule="auto"/>
              <w:ind w:right="46" w:rightChars="25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基地</w:t>
            </w:r>
            <w:r>
              <w:rPr>
                <w:rFonts w:hint="eastAsia"/>
              </w:rPr>
              <w:t>成果获</w:t>
            </w:r>
            <w:r>
              <w:rPr>
                <w:rFonts w:hint="eastAsia"/>
                <w:lang w:eastAsia="zh-CN"/>
              </w:rPr>
              <w:t>省部级以上（含）</w:t>
            </w:r>
            <w:r>
              <w:rPr>
                <w:rFonts w:hint="eastAsia"/>
              </w:rPr>
              <w:t>领导肯定性批示</w:t>
            </w:r>
            <w:r>
              <w:rPr>
                <w:rFonts w:hint="eastAsia"/>
                <w:lang w:eastAsia="zh-CN"/>
              </w:rPr>
              <w:t>情况；</w:t>
            </w:r>
          </w:p>
          <w:p>
            <w:pPr>
              <w:numPr>
                <w:ilvl w:val="0"/>
                <w:numId w:val="5"/>
              </w:numPr>
              <w:snapToGrid w:val="0"/>
              <w:spacing w:line="276" w:lineRule="auto"/>
              <w:ind w:right="46" w:rightChars="25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基地成果</w:t>
            </w:r>
            <w:r>
              <w:rPr>
                <w:rFonts w:hint="eastAsia"/>
              </w:rPr>
              <w:t>被</w:t>
            </w:r>
            <w:r>
              <w:rPr>
                <w:rFonts w:hint="eastAsia"/>
                <w:lang w:eastAsia="zh-CN"/>
              </w:rPr>
              <w:t>市厅级以上（含）实际工作部门</w:t>
            </w:r>
            <w:r>
              <w:rPr>
                <w:rFonts w:hint="eastAsia"/>
              </w:rPr>
              <w:t>采纳</w:t>
            </w:r>
            <w:r>
              <w:rPr>
                <w:rFonts w:hint="eastAsia"/>
                <w:lang w:eastAsia="zh-CN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25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eastAsia="zh-CN"/>
              </w:rPr>
              <w:t>学术交流</w:t>
            </w:r>
          </w:p>
        </w:tc>
        <w:tc>
          <w:tcPr>
            <w:tcW w:w="636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10</w:t>
            </w:r>
          </w:p>
        </w:tc>
        <w:tc>
          <w:tcPr>
            <w:tcW w:w="694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numPr>
                <w:ilvl w:val="0"/>
                <w:numId w:val="6"/>
              </w:numPr>
              <w:snapToGrid w:val="0"/>
              <w:spacing w:line="276" w:lineRule="auto"/>
              <w:ind w:left="46" w:leftChars="25" w:right="46" w:rightChars="25"/>
              <w:jc w:val="both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主办的国际、国内</w:t>
            </w:r>
            <w:r>
              <w:rPr>
                <w:rFonts w:hint="eastAsia"/>
                <w:szCs w:val="28"/>
                <w:lang w:eastAsia="zh-CN"/>
              </w:rPr>
              <w:t>学术活动情况；</w:t>
            </w:r>
          </w:p>
          <w:p>
            <w:pPr>
              <w:numPr>
                <w:ilvl w:val="0"/>
                <w:numId w:val="6"/>
              </w:numPr>
              <w:snapToGrid w:val="0"/>
              <w:spacing w:line="276" w:lineRule="auto"/>
              <w:ind w:left="46" w:leftChars="25" w:right="46" w:rightChars="25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szCs w:val="28"/>
              </w:rPr>
              <w:t>承办</w:t>
            </w:r>
            <w:r>
              <w:rPr>
                <w:rFonts w:hint="eastAsia"/>
                <w:szCs w:val="28"/>
                <w:lang w:eastAsia="zh-CN"/>
              </w:rPr>
              <w:t>的省社科联、省级以上学会的学术活动情况。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125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</w:rPr>
              <w:t>舆论引领</w:t>
            </w:r>
          </w:p>
        </w:tc>
        <w:tc>
          <w:tcPr>
            <w:tcW w:w="636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default" w:eastAsiaTheme="minor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10</w:t>
            </w:r>
          </w:p>
        </w:tc>
        <w:tc>
          <w:tcPr>
            <w:tcW w:w="694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numPr>
                <w:ilvl w:val="0"/>
                <w:numId w:val="7"/>
              </w:numPr>
              <w:snapToGrid w:val="0"/>
              <w:spacing w:line="276" w:lineRule="auto"/>
              <w:ind w:left="46" w:leftChars="25" w:right="46" w:rightChars="25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在市厅级</w:t>
            </w:r>
            <w:r>
              <w:rPr>
                <w:rFonts w:hint="eastAsia"/>
                <w:szCs w:val="28"/>
              </w:rPr>
              <w:t>以上</w:t>
            </w:r>
            <w:r>
              <w:rPr>
                <w:rFonts w:hint="eastAsia"/>
                <w:szCs w:val="28"/>
                <w:lang w:eastAsia="zh-CN"/>
              </w:rPr>
              <w:t>（含）</w:t>
            </w:r>
            <w:r>
              <w:rPr>
                <w:rFonts w:hint="eastAsia"/>
                <w:szCs w:val="28"/>
              </w:rPr>
              <w:t>主流媒体发声（同一</w:t>
            </w:r>
            <w:r>
              <w:rPr>
                <w:rFonts w:hint="eastAsia"/>
                <w:szCs w:val="28"/>
                <w:lang w:eastAsia="zh-CN"/>
              </w:rPr>
              <w:t>内容</w:t>
            </w:r>
            <w:r>
              <w:rPr>
                <w:rFonts w:hint="eastAsia"/>
                <w:szCs w:val="28"/>
              </w:rPr>
              <w:t>按</w:t>
            </w:r>
            <w:r>
              <w:rPr>
                <w:szCs w:val="28"/>
              </w:rPr>
              <w:t>最高</w:t>
            </w:r>
            <w:r>
              <w:rPr>
                <w:rFonts w:hint="eastAsia"/>
                <w:szCs w:val="28"/>
              </w:rPr>
              <w:t>级别</w:t>
            </w:r>
            <w:r>
              <w:rPr>
                <w:szCs w:val="28"/>
              </w:rPr>
              <w:t>媒体</w:t>
            </w:r>
            <w:r>
              <w:rPr>
                <w:rFonts w:hint="eastAsia"/>
                <w:szCs w:val="28"/>
              </w:rPr>
              <w:t>）</w:t>
            </w:r>
            <w:r>
              <w:rPr>
                <w:rFonts w:hint="eastAsia"/>
                <w:szCs w:val="28"/>
                <w:lang w:eastAsia="zh-CN"/>
              </w:rPr>
              <w:t>情况</w:t>
            </w:r>
            <w:r>
              <w:rPr>
                <w:rFonts w:hint="eastAsia"/>
                <w:szCs w:val="28"/>
              </w:rPr>
              <w:t>；</w:t>
            </w:r>
          </w:p>
          <w:p>
            <w:pPr>
              <w:numPr>
                <w:ilvl w:val="0"/>
                <w:numId w:val="7"/>
              </w:numPr>
              <w:snapToGrid w:val="0"/>
              <w:spacing w:line="276" w:lineRule="auto"/>
              <w:ind w:left="46" w:leftChars="25" w:right="46" w:rightChars="25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</w:rPr>
              <w:t>在</w:t>
            </w:r>
            <w:r>
              <w:rPr>
                <w:rFonts w:hint="eastAsia"/>
                <w:szCs w:val="28"/>
                <w:lang w:eastAsia="zh-CN"/>
              </w:rPr>
              <w:t>官方政务、理论</w:t>
            </w:r>
            <w:r>
              <w:rPr>
                <w:rFonts w:hint="eastAsia"/>
                <w:szCs w:val="28"/>
              </w:rPr>
              <w:t>新媒体（网络、理论发声平台等）发声</w:t>
            </w:r>
            <w:r>
              <w:rPr>
                <w:rFonts w:hint="eastAsia"/>
                <w:szCs w:val="28"/>
                <w:lang w:eastAsia="zh-CN"/>
              </w:rPr>
              <w:t>情况；</w:t>
            </w:r>
          </w:p>
          <w:p>
            <w:pPr>
              <w:numPr>
                <w:ilvl w:val="0"/>
                <w:numId w:val="7"/>
              </w:numPr>
              <w:snapToGrid w:val="0"/>
              <w:spacing w:line="276" w:lineRule="auto"/>
              <w:ind w:left="46" w:leftChars="25" w:right="46" w:rightChars="25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8"/>
                <w:lang w:val="en-US" w:eastAsia="zh-CN" w:bidi="ar-SA"/>
              </w:rPr>
              <w:t>入选省市党委宣讲团开展宣讲情况。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125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学科影响</w:t>
            </w:r>
          </w:p>
        </w:tc>
        <w:tc>
          <w:tcPr>
            <w:tcW w:w="636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10</w:t>
            </w:r>
          </w:p>
        </w:tc>
        <w:tc>
          <w:tcPr>
            <w:tcW w:w="694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numPr>
                <w:ilvl w:val="0"/>
                <w:numId w:val="8"/>
              </w:numPr>
              <w:snapToGrid w:val="0"/>
              <w:spacing w:line="276" w:lineRule="auto"/>
              <w:ind w:right="46" w:rightChars="25"/>
              <w:jc w:val="both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基地所依托学科在最新一轮国家和省学科评估的排名情况；</w:t>
            </w:r>
          </w:p>
          <w:p>
            <w:pPr>
              <w:numPr>
                <w:ilvl w:val="0"/>
                <w:numId w:val="8"/>
              </w:numPr>
              <w:snapToGrid w:val="0"/>
              <w:spacing w:line="276" w:lineRule="auto"/>
              <w:ind w:right="46" w:rightChars="25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eastAsia="zh-CN"/>
              </w:rPr>
              <w:t>基地</w:t>
            </w:r>
            <w:r>
              <w:rPr>
                <w:szCs w:val="28"/>
              </w:rPr>
              <w:t>负责人、</w:t>
            </w:r>
            <w:r>
              <w:rPr>
                <w:rFonts w:hint="eastAsia"/>
                <w:szCs w:val="28"/>
              </w:rPr>
              <w:t>首席专家</w:t>
            </w:r>
            <w:r>
              <w:rPr>
                <w:rFonts w:hint="eastAsia"/>
                <w:szCs w:val="28"/>
                <w:lang w:eastAsia="zh-CN"/>
              </w:rPr>
              <w:t>、各研究</w:t>
            </w:r>
            <w:r>
              <w:rPr>
                <w:szCs w:val="28"/>
              </w:rPr>
              <w:t>方向</w:t>
            </w:r>
            <w:r>
              <w:rPr>
                <w:rFonts w:hint="eastAsia"/>
                <w:szCs w:val="28"/>
                <w:lang w:eastAsia="zh-CN"/>
              </w:rPr>
              <w:t>带头</w:t>
            </w:r>
            <w:r>
              <w:rPr>
                <w:szCs w:val="28"/>
              </w:rPr>
              <w:t>人</w:t>
            </w:r>
            <w:r>
              <w:rPr>
                <w:rFonts w:hint="eastAsia"/>
                <w:szCs w:val="28"/>
                <w:lang w:eastAsia="zh-CN"/>
              </w:rPr>
              <w:t>新</w:t>
            </w:r>
            <w:r>
              <w:rPr>
                <w:szCs w:val="28"/>
              </w:rPr>
              <w:t>入选国家</w:t>
            </w:r>
            <w:r>
              <w:rPr>
                <w:rFonts w:hint="eastAsia"/>
                <w:szCs w:val="28"/>
                <w:lang w:eastAsia="zh-CN"/>
              </w:rPr>
              <w:t>、省级</w:t>
            </w:r>
            <w:r>
              <w:rPr>
                <w:szCs w:val="28"/>
              </w:rPr>
              <w:t>学术组织</w:t>
            </w:r>
            <w:r>
              <w:rPr>
                <w:rFonts w:hint="eastAsia"/>
                <w:szCs w:val="28"/>
                <w:lang w:eastAsia="zh-CN"/>
              </w:rPr>
              <w:t>情况（国家级限常务理事以上、省级限副秘书长以上）。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125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eastAsia="zh-CN"/>
              </w:rPr>
              <w:t>人才培养</w:t>
            </w:r>
          </w:p>
        </w:tc>
        <w:tc>
          <w:tcPr>
            <w:tcW w:w="636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5</w:t>
            </w:r>
          </w:p>
        </w:tc>
        <w:tc>
          <w:tcPr>
            <w:tcW w:w="694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76" w:lineRule="auto"/>
              <w:ind w:left="0" w:leftChars="0" w:right="46" w:rightChars="25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eastAsia="zh-CN"/>
              </w:rPr>
              <w:t>基地</w:t>
            </w:r>
            <w:r>
              <w:rPr>
                <w:szCs w:val="28"/>
              </w:rPr>
              <w:t>负责人、</w:t>
            </w:r>
            <w:r>
              <w:rPr>
                <w:rFonts w:hint="eastAsia"/>
                <w:szCs w:val="28"/>
              </w:rPr>
              <w:t>首席专家</w:t>
            </w:r>
            <w:r>
              <w:rPr>
                <w:szCs w:val="28"/>
              </w:rPr>
              <w:t>、</w:t>
            </w:r>
            <w:r>
              <w:rPr>
                <w:rFonts w:hint="eastAsia"/>
                <w:szCs w:val="28"/>
                <w:lang w:eastAsia="zh-CN"/>
              </w:rPr>
              <w:t>各研究</w:t>
            </w:r>
            <w:r>
              <w:rPr>
                <w:szCs w:val="28"/>
              </w:rPr>
              <w:t>方向</w:t>
            </w:r>
            <w:r>
              <w:rPr>
                <w:rFonts w:hint="eastAsia"/>
                <w:szCs w:val="28"/>
                <w:lang w:eastAsia="zh-CN"/>
              </w:rPr>
              <w:t>带头</w:t>
            </w:r>
            <w:r>
              <w:rPr>
                <w:szCs w:val="28"/>
              </w:rPr>
              <w:t>人</w:t>
            </w:r>
            <w:r>
              <w:rPr>
                <w:rFonts w:hint="eastAsia"/>
                <w:szCs w:val="28"/>
                <w:lang w:eastAsia="zh-CN"/>
              </w:rPr>
              <w:t>指导</w:t>
            </w:r>
            <w:r>
              <w:rPr>
                <w:rFonts w:hint="eastAsia"/>
                <w:szCs w:val="28"/>
              </w:rPr>
              <w:t>培养硕士生、博士生情况</w:t>
            </w:r>
            <w:r>
              <w:rPr>
                <w:rFonts w:hint="eastAsia"/>
                <w:szCs w:val="28"/>
                <w:lang w:eastAsia="zh-CN"/>
              </w:rPr>
              <w:t>（限基地获批后入学）。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01433"/>
    <w:multiLevelType w:val="singleLevel"/>
    <w:tmpl w:val="85B014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2BB20E"/>
    <w:multiLevelType w:val="singleLevel"/>
    <w:tmpl w:val="B62BB2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93E5AF5"/>
    <w:multiLevelType w:val="singleLevel"/>
    <w:tmpl w:val="D93E5A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43516D8"/>
    <w:multiLevelType w:val="singleLevel"/>
    <w:tmpl w:val="143516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1E59008"/>
    <w:multiLevelType w:val="singleLevel"/>
    <w:tmpl w:val="31E590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6E7344F"/>
    <w:multiLevelType w:val="singleLevel"/>
    <w:tmpl w:val="56E734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A207CD2"/>
    <w:multiLevelType w:val="singleLevel"/>
    <w:tmpl w:val="5A207C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1DC9CFA"/>
    <w:multiLevelType w:val="singleLevel"/>
    <w:tmpl w:val="71DC9C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DgyZjU4MWM2ODNjZDM2OGVhYzE4MDdiOTNlMDQifQ=="/>
  </w:docVars>
  <w:rsids>
    <w:rsidRoot w:val="72587635"/>
    <w:rsid w:val="1FC36286"/>
    <w:rsid w:val="725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2023-06-05T07:30:00Z</dcterms:created>
  <dc:creator>WPS_1640659952</dc:creator>
  <cp:lastModifiedBy>WPS_1640659952</cp:lastModifiedBy>
  <dcterms:modified xsi:type="dcterms:W3CDTF">2023-06-05T07:31:10Z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33C9595CFD604962B6AE6ABAD5BB332A_11</vt:lpwstr>
  </property>
</Properties>
</file>