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0F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133F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BC85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焦作市“学习贯彻党的二十届四中全会精神”研究专项课题申报汇总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p w14:paraId="18E9C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54A9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报送单位（盖章）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报送人：      联系电话：</w:t>
      </w:r>
    </w:p>
    <w:tbl>
      <w:tblPr>
        <w:tblStyle w:val="2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350"/>
        <w:gridCol w:w="1109"/>
        <w:gridCol w:w="1767"/>
        <w:gridCol w:w="1769"/>
      </w:tblGrid>
      <w:tr w14:paraId="09EC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2" w:type="dxa"/>
            <w:noWrap w:val="0"/>
            <w:vAlign w:val="center"/>
          </w:tcPr>
          <w:p w14:paraId="6B9EF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350" w:type="dxa"/>
            <w:noWrap w:val="0"/>
            <w:vAlign w:val="center"/>
          </w:tcPr>
          <w:p w14:paraId="677A7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课题名称</w:t>
            </w:r>
          </w:p>
        </w:tc>
        <w:tc>
          <w:tcPr>
            <w:tcW w:w="1109" w:type="dxa"/>
            <w:noWrap w:val="0"/>
            <w:vAlign w:val="center"/>
          </w:tcPr>
          <w:p w14:paraId="13797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责任人</w:t>
            </w:r>
          </w:p>
        </w:tc>
        <w:tc>
          <w:tcPr>
            <w:tcW w:w="1767" w:type="dxa"/>
            <w:noWrap w:val="0"/>
            <w:vAlign w:val="center"/>
          </w:tcPr>
          <w:p w14:paraId="1B38E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责任单位</w:t>
            </w:r>
          </w:p>
        </w:tc>
        <w:tc>
          <w:tcPr>
            <w:tcW w:w="1769" w:type="dxa"/>
            <w:noWrap w:val="0"/>
            <w:vAlign w:val="center"/>
          </w:tcPr>
          <w:p w14:paraId="400C5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参与人</w:t>
            </w:r>
          </w:p>
        </w:tc>
      </w:tr>
      <w:tr w14:paraId="3882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2" w:type="dxa"/>
            <w:noWrap w:val="0"/>
            <w:vAlign w:val="top"/>
          </w:tcPr>
          <w:p w14:paraId="4A2E1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3350" w:type="dxa"/>
            <w:noWrap w:val="0"/>
            <w:vAlign w:val="top"/>
          </w:tcPr>
          <w:p w14:paraId="7DB64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 w14:paraId="12205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767" w:type="dxa"/>
            <w:noWrap w:val="0"/>
            <w:vAlign w:val="top"/>
          </w:tcPr>
          <w:p w14:paraId="139BC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top"/>
          </w:tcPr>
          <w:p w14:paraId="00A8A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</w:tr>
      <w:tr w14:paraId="3954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2" w:type="dxa"/>
            <w:noWrap w:val="0"/>
            <w:vAlign w:val="top"/>
          </w:tcPr>
          <w:p w14:paraId="1F9C5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3350" w:type="dxa"/>
            <w:noWrap w:val="0"/>
            <w:vAlign w:val="top"/>
          </w:tcPr>
          <w:p w14:paraId="19413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 w14:paraId="3241E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767" w:type="dxa"/>
            <w:noWrap w:val="0"/>
            <w:vAlign w:val="top"/>
          </w:tcPr>
          <w:p w14:paraId="4A216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top"/>
          </w:tcPr>
          <w:p w14:paraId="1698B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</w:tr>
      <w:tr w14:paraId="7B8A2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2" w:type="dxa"/>
            <w:noWrap w:val="0"/>
            <w:vAlign w:val="top"/>
          </w:tcPr>
          <w:p w14:paraId="3E903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3350" w:type="dxa"/>
            <w:noWrap w:val="0"/>
            <w:vAlign w:val="top"/>
          </w:tcPr>
          <w:p w14:paraId="5CF6B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 w14:paraId="1ED33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767" w:type="dxa"/>
            <w:noWrap w:val="0"/>
            <w:vAlign w:val="top"/>
          </w:tcPr>
          <w:p w14:paraId="24756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top"/>
          </w:tcPr>
          <w:p w14:paraId="52408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</w:tr>
      <w:tr w14:paraId="6B59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2" w:type="dxa"/>
            <w:noWrap w:val="0"/>
            <w:vAlign w:val="top"/>
          </w:tcPr>
          <w:p w14:paraId="4ABAF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3350" w:type="dxa"/>
            <w:noWrap w:val="0"/>
            <w:vAlign w:val="top"/>
          </w:tcPr>
          <w:p w14:paraId="5D356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 w14:paraId="06237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767" w:type="dxa"/>
            <w:noWrap w:val="0"/>
            <w:vAlign w:val="top"/>
          </w:tcPr>
          <w:p w14:paraId="2ECD8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top"/>
          </w:tcPr>
          <w:p w14:paraId="0708E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</w:tr>
      <w:tr w14:paraId="368B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2" w:type="dxa"/>
            <w:noWrap w:val="0"/>
            <w:vAlign w:val="top"/>
          </w:tcPr>
          <w:p w14:paraId="6E755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3350" w:type="dxa"/>
            <w:noWrap w:val="0"/>
            <w:vAlign w:val="top"/>
          </w:tcPr>
          <w:p w14:paraId="06E10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 w14:paraId="0FA4B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767" w:type="dxa"/>
            <w:noWrap w:val="0"/>
            <w:vAlign w:val="top"/>
          </w:tcPr>
          <w:p w14:paraId="47A82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top"/>
          </w:tcPr>
          <w:p w14:paraId="5A10C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</w:tr>
      <w:tr w14:paraId="624C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2" w:type="dxa"/>
            <w:noWrap w:val="0"/>
            <w:vAlign w:val="top"/>
          </w:tcPr>
          <w:p w14:paraId="4A078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3350" w:type="dxa"/>
            <w:noWrap w:val="0"/>
            <w:vAlign w:val="top"/>
          </w:tcPr>
          <w:p w14:paraId="3CD55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 w14:paraId="79270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767" w:type="dxa"/>
            <w:noWrap w:val="0"/>
            <w:vAlign w:val="top"/>
          </w:tcPr>
          <w:p w14:paraId="034B1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top"/>
          </w:tcPr>
          <w:p w14:paraId="188DC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</w:tr>
      <w:tr w14:paraId="4AE3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2" w:type="dxa"/>
            <w:noWrap w:val="0"/>
            <w:vAlign w:val="top"/>
          </w:tcPr>
          <w:p w14:paraId="7AEA0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3350" w:type="dxa"/>
            <w:noWrap w:val="0"/>
            <w:vAlign w:val="top"/>
          </w:tcPr>
          <w:p w14:paraId="0F045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 w14:paraId="706C3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767" w:type="dxa"/>
            <w:noWrap w:val="0"/>
            <w:vAlign w:val="top"/>
          </w:tcPr>
          <w:p w14:paraId="40DA1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top"/>
          </w:tcPr>
          <w:p w14:paraId="0B258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</w:tr>
      <w:tr w14:paraId="7372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2" w:type="dxa"/>
            <w:noWrap w:val="0"/>
            <w:vAlign w:val="top"/>
          </w:tcPr>
          <w:p w14:paraId="66C75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3350" w:type="dxa"/>
            <w:noWrap w:val="0"/>
            <w:vAlign w:val="top"/>
          </w:tcPr>
          <w:p w14:paraId="5808B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 w14:paraId="2A748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767" w:type="dxa"/>
            <w:noWrap w:val="0"/>
            <w:vAlign w:val="top"/>
          </w:tcPr>
          <w:p w14:paraId="5423E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top"/>
          </w:tcPr>
          <w:p w14:paraId="17089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</w:tr>
      <w:tr w14:paraId="178A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2" w:type="dxa"/>
            <w:noWrap w:val="0"/>
            <w:vAlign w:val="top"/>
          </w:tcPr>
          <w:p w14:paraId="79AC8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3350" w:type="dxa"/>
            <w:noWrap w:val="0"/>
            <w:vAlign w:val="top"/>
          </w:tcPr>
          <w:p w14:paraId="042B3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 w14:paraId="5FC4A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767" w:type="dxa"/>
            <w:noWrap w:val="0"/>
            <w:vAlign w:val="top"/>
          </w:tcPr>
          <w:p w14:paraId="13F81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top"/>
          </w:tcPr>
          <w:p w14:paraId="61DF7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</w:tr>
      <w:tr w14:paraId="37979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2" w:type="dxa"/>
            <w:noWrap w:val="0"/>
            <w:vAlign w:val="top"/>
          </w:tcPr>
          <w:p w14:paraId="5FF30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3350" w:type="dxa"/>
            <w:noWrap w:val="0"/>
            <w:vAlign w:val="top"/>
          </w:tcPr>
          <w:p w14:paraId="7F782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 w14:paraId="2FB4A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767" w:type="dxa"/>
            <w:noWrap w:val="0"/>
            <w:vAlign w:val="top"/>
          </w:tcPr>
          <w:p w14:paraId="71E05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top"/>
          </w:tcPr>
          <w:p w14:paraId="5C1B9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</w:tr>
      <w:tr w14:paraId="4FDE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2" w:type="dxa"/>
            <w:noWrap w:val="0"/>
            <w:vAlign w:val="top"/>
          </w:tcPr>
          <w:p w14:paraId="7F558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3350" w:type="dxa"/>
            <w:noWrap w:val="0"/>
            <w:vAlign w:val="top"/>
          </w:tcPr>
          <w:p w14:paraId="62B75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 w14:paraId="2DB8F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767" w:type="dxa"/>
            <w:noWrap w:val="0"/>
            <w:vAlign w:val="top"/>
          </w:tcPr>
          <w:p w14:paraId="10957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top"/>
          </w:tcPr>
          <w:p w14:paraId="137D9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</w:tr>
      <w:tr w14:paraId="6075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2" w:type="dxa"/>
            <w:noWrap w:val="0"/>
            <w:vAlign w:val="top"/>
          </w:tcPr>
          <w:p w14:paraId="53ECD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3350" w:type="dxa"/>
            <w:noWrap w:val="0"/>
            <w:vAlign w:val="top"/>
          </w:tcPr>
          <w:p w14:paraId="66A8E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 w14:paraId="79693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767" w:type="dxa"/>
            <w:noWrap w:val="0"/>
            <w:vAlign w:val="top"/>
          </w:tcPr>
          <w:p w14:paraId="589AC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top"/>
          </w:tcPr>
          <w:p w14:paraId="44B8E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Calibri" w:eastAsia="楷体_GB2312" w:cs="Times New Roman"/>
                <w:sz w:val="28"/>
                <w:szCs w:val="28"/>
              </w:rPr>
            </w:pPr>
          </w:p>
        </w:tc>
      </w:tr>
    </w:tbl>
    <w:p w14:paraId="17E23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right="561" w:firstLine="280" w:firstLineChars="10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备注：该表用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E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xcel电子表格方式汇总报送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</w:p>
    <w:p w14:paraId="607C2F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B2C90E-CFC6-47A0-848E-C831762731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B6DB1D1-6585-4BDB-8074-EFDED314157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E75935C-FB0F-4152-832A-918D70903C0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1226CF5-49F2-46B6-BB81-2726A6DCE77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84DCF3BD-5E02-4F09-8635-55BA71609E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C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2025-11-28T06:50:26Z</dcterms:created>
  <dc:creator>Administrator</dc:creator>
  <cp:lastModifiedBy>杨启坤</cp:lastModifiedBy>
  <dcterms:modified xsi:type="dcterms:W3CDTF">2025-11-28T06:50:48Z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eyJoZGlkIjoiYTkwYmYzNDU2NDMwZDA5YjhmNTQyM2Q5Y2FjMjU4ZjEiLCJ1c2VySWQiOiIyOTAxNDMyNDYifQ==</vt:lpwstr>
  </property>
  <property fmtid="{D5CDD505-2E9C-101B-9397-08002B2CF9AE}" pid="4" name="ICV">
    <vt:lpwstr>00274A92D3C54E469AED570A2138BAFF_12</vt:lpwstr>
  </property>
</Properties>
</file>