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0"/>
          <w:szCs w:val="30"/>
        </w:rPr>
      </w:pPr>
      <w:bookmarkStart w:id="0" w:name="_GoBack"/>
      <w:bookmarkEnd w:id="0"/>
      <w:r>
        <w:rPr>
          <w:rFonts w:hint="eastAsia" w:ascii="黑体" w:eastAsia="黑体"/>
          <w:sz w:val="30"/>
          <w:szCs w:val="30"/>
        </w:rPr>
        <w:t>附  件</w:t>
      </w: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2017年度河南省教育厅人文社会科学研究成果奖名单</w:t>
      </w:r>
    </w:p>
    <w:tbl>
      <w:tblPr>
        <w:tblStyle w:val="6"/>
        <w:tblW w:w="14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9"/>
        <w:gridCol w:w="4089"/>
        <w:gridCol w:w="670"/>
        <w:gridCol w:w="1916"/>
        <w:gridCol w:w="1144"/>
        <w:gridCol w:w="1848"/>
        <w:gridCol w:w="945"/>
        <w:gridCol w:w="1527"/>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jc w:val="center"/>
              <w:rPr>
                <w:rFonts w:hint="eastAsia" w:ascii="黑体" w:eastAsia="黑体"/>
                <w:bCs/>
                <w:color w:val="000000"/>
                <w:spacing w:val="-12"/>
                <w:szCs w:val="21"/>
              </w:rPr>
            </w:pPr>
            <w:r>
              <w:rPr>
                <w:rFonts w:hint="eastAsia" w:ascii="黑体" w:eastAsia="黑体"/>
                <w:bCs/>
                <w:color w:val="000000"/>
                <w:spacing w:val="-12"/>
                <w:szCs w:val="21"/>
              </w:rPr>
              <mc:AlternateContent>
                <mc:Choice Requires="wps">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485775" cy="342900"/>
                      <wp:effectExtent l="0" t="0" r="0" b="0"/>
                      <wp:wrapNone/>
                      <wp:docPr id="1" name="矩形 1" hidden="1"/>
                      <wp:cNvGraphicFramePr/>
                      <a:graphic xmlns:a="http://schemas.openxmlformats.org/drawingml/2006/main">
                        <a:graphicData uri="http://schemas.microsoft.com/office/word/2010/wordprocessingShape">
                          <wps:wsp>
                            <wps:cNvSpPr>
                              <a:spLocks noRot="1"/>
                            </wps:cNvSpPr>
                            <wps:spPr>
                              <a:xfrm>
                                <a:off x="0" y="0"/>
                                <a:ext cx="485775" cy="342900"/>
                              </a:xfrm>
                              <a:prstGeom prst="rect">
                                <a:avLst/>
                              </a:prstGeom>
                              <a:noFill/>
                              <a:ln w="9525">
                                <a:noFill/>
                              </a:ln>
                            </wps:spPr>
                            <wps:bodyPr upright="1"/>
                          </wps:wsp>
                        </a:graphicData>
                      </a:graphic>
                    </wp:anchor>
                  </w:drawing>
                </mc:Choice>
                <mc:Fallback>
                  <w:pict>
                    <v:rect id="_x0000_s1026" o:spid="_x0000_s1026" o:spt="1" style="position:absolute;left:0pt;margin-left:0pt;margin-top:0pt;height:27pt;width:38.25pt;visibility:hidden;z-index:251662336;mso-width-relative:page;mso-height-relative:page;" filled="f" stroked="f" o:insetmode="auto" coordsize="21600,21600" o:gfxdata="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AEL58NQAAAADAQAADwAAAAAAAAABACAAAAAi&#10;AAAAZHJzL2Rvd25yZXYueG1sUEsBAhQAFAAAAAgAh07iQL+JGhGcAQAAHgMAAA4AAAAAAAAAAQAg&#10;AAAAIwEAAGRycy9lMm9Eb2MueG1sUEsFBgAAAAAGAAYAWQEAADEFAAAAAA==&#10;">
                      <v:path/>
                      <v:fill on="f" focussize="0,0"/>
                      <v:stroke on="f"/>
                      <v:imagedata o:title=""/>
                      <o:lock v:ext="edit" rotation="t"/>
                    </v:rect>
                  </w:pict>
                </mc:Fallback>
              </mc:AlternateContent>
            </w:r>
            <w:r>
              <w:rPr>
                <w:rFonts w:hint="eastAsia" w:ascii="黑体" w:eastAsia="黑体"/>
                <w:bCs/>
                <w:color w:val="000000"/>
                <w:spacing w:val="-12"/>
                <w:szCs w:val="21"/>
              </w:rPr>
              <w:t>序号</w:t>
            </w:r>
          </w:p>
        </w:tc>
        <w:tc>
          <w:tcPr>
            <w:tcW w:w="4089" w:type="dxa"/>
            <w:tcMar>
              <w:left w:w="57" w:type="dxa"/>
              <w:right w:w="57" w:type="dxa"/>
            </w:tcMar>
            <w:vAlign w:val="center"/>
          </w:tcPr>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成果名称</w:t>
            </w:r>
          </w:p>
        </w:tc>
        <w:tc>
          <w:tcPr>
            <w:tcW w:w="670" w:type="dxa"/>
            <w:tcMar>
              <w:left w:w="57" w:type="dxa"/>
              <w:right w:w="57" w:type="dxa"/>
            </w:tcMar>
            <w:vAlign w:val="center"/>
          </w:tcPr>
          <w:p>
            <w:pPr>
              <w:snapToGrid w:val="0"/>
              <w:jc w:val="center"/>
              <w:rPr>
                <w:rFonts w:hint="eastAsia" w:ascii="黑体" w:eastAsia="黑体"/>
                <w:bCs/>
                <w:color w:val="000000"/>
                <w:spacing w:val="-12"/>
                <w:szCs w:val="21"/>
              </w:rPr>
            </w:pPr>
            <w:r>
              <w:rPr>
                <w:rFonts w:hint="eastAsia" w:ascii="黑体" w:eastAsia="黑体"/>
                <w:bCs/>
                <w:color w:val="000000"/>
                <w:spacing w:val="-12"/>
                <w:szCs w:val="21"/>
              </w:rPr>
              <w:t>成果</w:t>
            </w:r>
          </w:p>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形式</w:t>
            </w:r>
          </w:p>
        </w:tc>
        <w:tc>
          <w:tcPr>
            <w:tcW w:w="1916" w:type="dxa"/>
            <w:tcMar>
              <w:left w:w="57" w:type="dxa"/>
              <w:right w:w="57" w:type="dxa"/>
            </w:tcMar>
            <w:vAlign w:val="center"/>
          </w:tcPr>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发表期刊</w:t>
            </w:r>
          </w:p>
        </w:tc>
        <w:tc>
          <w:tcPr>
            <w:tcW w:w="1144" w:type="dxa"/>
            <w:tcMar>
              <w:left w:w="57" w:type="dxa"/>
              <w:right w:w="57" w:type="dxa"/>
            </w:tcMar>
            <w:vAlign w:val="center"/>
          </w:tcPr>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学科门类</w:t>
            </w:r>
          </w:p>
        </w:tc>
        <w:tc>
          <w:tcPr>
            <w:tcW w:w="1848" w:type="dxa"/>
            <w:tcMar>
              <w:left w:w="57" w:type="dxa"/>
              <w:right w:w="57" w:type="dxa"/>
            </w:tcMar>
            <w:vAlign w:val="center"/>
          </w:tcPr>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申报单位</w:t>
            </w:r>
          </w:p>
        </w:tc>
        <w:tc>
          <w:tcPr>
            <w:tcW w:w="945" w:type="dxa"/>
            <w:tcMar>
              <w:left w:w="142" w:type="dxa"/>
              <w:right w:w="142" w:type="dxa"/>
            </w:tcMar>
            <w:vAlign w:val="center"/>
          </w:tcPr>
          <w:p>
            <w:pPr>
              <w:snapToGrid w:val="0"/>
              <w:jc w:val="distribute"/>
              <w:rPr>
                <w:rFonts w:hint="eastAsia" w:ascii="黑体" w:hAnsi="宋体" w:eastAsia="黑体" w:cs="宋体"/>
                <w:bCs/>
                <w:color w:val="000000"/>
                <w:spacing w:val="-12"/>
                <w:szCs w:val="21"/>
              </w:rPr>
            </w:pPr>
            <w:r>
              <w:rPr>
                <w:rFonts w:hint="eastAsia" w:ascii="黑体" w:eastAsia="黑体"/>
                <w:bCs/>
                <w:color w:val="000000"/>
                <w:spacing w:val="-12"/>
                <w:szCs w:val="21"/>
              </w:rPr>
              <w:t>申报人</w:t>
            </w:r>
          </w:p>
        </w:tc>
        <w:tc>
          <w:tcPr>
            <w:tcW w:w="1527" w:type="dxa"/>
            <w:tcMar>
              <w:left w:w="57" w:type="dxa"/>
              <w:right w:w="57" w:type="dxa"/>
            </w:tcMar>
            <w:vAlign w:val="center"/>
          </w:tcPr>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项目成员</w:t>
            </w:r>
          </w:p>
        </w:tc>
        <w:tc>
          <w:tcPr>
            <w:tcW w:w="842" w:type="dxa"/>
            <w:tcMar>
              <w:left w:w="57" w:type="dxa"/>
              <w:right w:w="57" w:type="dxa"/>
            </w:tcMar>
            <w:vAlign w:val="center"/>
          </w:tcPr>
          <w:p>
            <w:pPr>
              <w:snapToGrid w:val="0"/>
              <w:jc w:val="center"/>
              <w:rPr>
                <w:rFonts w:hint="eastAsia" w:ascii="黑体" w:eastAsia="黑体"/>
                <w:bCs/>
                <w:color w:val="000000"/>
                <w:spacing w:val="-12"/>
                <w:szCs w:val="21"/>
              </w:rPr>
            </w:pPr>
            <w:r>
              <w:rPr>
                <w:rFonts w:hint="eastAsia" w:ascii="黑体" w:eastAsia="黑体"/>
                <w:bCs/>
                <w:color w:val="000000"/>
                <w:spacing w:val="-12"/>
                <w:szCs w:val="21"/>
              </w:rPr>
              <w:t>评审</w:t>
            </w:r>
          </w:p>
          <w:p>
            <w:pPr>
              <w:snapToGrid w:val="0"/>
              <w:jc w:val="center"/>
              <w:rPr>
                <w:rFonts w:hint="eastAsia" w:ascii="黑体" w:hAnsi="宋体" w:eastAsia="黑体" w:cs="宋体"/>
                <w:bCs/>
                <w:color w:val="000000"/>
                <w:spacing w:val="-12"/>
                <w:szCs w:val="21"/>
              </w:rPr>
            </w:pPr>
            <w:r>
              <w:rPr>
                <w:rFonts w:hint="eastAsia" w:ascii="黑体" w:eastAsia="黑体"/>
                <w:bCs/>
                <w:color w:val="000000"/>
                <w:spacing w:val="-12"/>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编年体记史散文时间叙事结构的嬗变与定型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文学遗产</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魏鸿雁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魏鸿雁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基于动态空间模型的中国临空经济区与腹地区域经济关系研究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王全良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王全良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传统农区农户借贷行为分析——基于兰考县董堂村、埽怀村的调查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河南社会科学/中共兰考县委员会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许家伟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许家伟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网络中财产性利益的刑法保护模式探析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任彦君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任彦君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司法人格研究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刘用军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刘用军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创业区位影响农民工创业动机吗？——基于河南省379位返乡创业农民工的实证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经济经纬</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河南财政金融学院（原河南教育学院）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王肖芳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王肖芳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现代中国女性小说的梦幻书写</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计量单位词“日行”“日程”与时长表距离式的发展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中国语文</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刘永华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刘永华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《钧窑通史》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海燕出版社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王洪伟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王洪伟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焦作宋元墓葬装饰中的戏曲图像探讨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中央美术学院学报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成文光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成文光 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双面信息对辟谣效果的影响及辟谣者可信度的调节作用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新闻与传播研究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刘中刚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刘中刚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论《裘利斯·凯撒》中的矛盾冲突与”凯撒精神”</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陈会亮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陈会亮独著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美国3版《K-12国家体育教育标准》演变对学校体育影响的比较研究及启示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张大超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张大超  杨  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统筹城乡社会养老保障体系建设问题研究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凌文豪</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张娜、张亚玲、袁双双、王又彭、胡亚光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环境污染与城乡收入差距: 作用机制与基于中国经济事实的检验</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中国人口·资源与环境</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盛鹏飞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盛鹏飞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我国综合素质评价政策的演进历程及特征分析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课程·教材·教法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王洪席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王洪席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美国研究型大学建构教学与科研关系的行动逻辑研究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吴洪富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吴洪富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制度信任视域下的综合素质评价</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教程●教材●教法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肖磊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肖磊、刘志军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非讼程序研究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法律出版社/国家社科基金后期资助成果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郝振江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我国知识产权文化培育研究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姜国峰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姜国峰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快速城市化进程中城市“空间的生产”机制与实证研究——以河南省郑州市为例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西南财经大学出版社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跨流域调水工程突发事件及应急管理相关问题研究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李红艳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李红艳、褚钰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大学体育与测评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人民体育出版社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武笑玲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武笑玲、高茂章、介春阳、魏烨</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中国共产党凝聚党心民心的经验与启示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《光明日报》理论版头条</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张俊国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张俊国  孙小利  张亚楠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粮汇研究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岳佐华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岳佐华、张学军、李存贵、王向辉、王晓莹、岳宁、朱云章、薛选登</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人的逻辑与物的逻辑——重思辩证法和形式逻辑的关系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葛宇宁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葛宇宁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以新型城镇化引领城乡统筹发展研究——以河南省为例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傅端香、薛金礼、苗珊珊、张玉亮、孔娜娜、陈志超、 贺山峰、王伟、樊良新、刘战豫、郑伟、王海江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矿区生态系统康复与生态文明建设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郝成元</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郝成元、马守臣、聂小军、陈志超、王锐、王建利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经济社会转型期河南省土地利用与调控</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牛海鹏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牛海鹏、樊良新、张小虎、李瑞华、赵素霞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黄河经济带中心城市服务能力的空间格局</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经济地理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王海江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王海江、苗长虹、乔旭宁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技术共演化视角的创业生态机制研究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沙德春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沙德春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21世纪中国新诗的主题、精神与风格</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文艺研究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王冬冬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王冬冬</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豫北经歌汇编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王晓坤</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王晓坤、杜元媛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消费主义与我国主流意识形态建设研究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6"/>
                <w:szCs w:val="21"/>
              </w:rPr>
            </w:pPr>
            <w:r>
              <w:rPr>
                <w:rFonts w:hint="eastAsia" w:ascii="仿宋_GB2312" w:eastAsia="仿宋_GB2312"/>
                <w:color w:val="000000"/>
                <w:spacing w:val="-16"/>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余保刚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余保刚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发达地区的益贫式增长：以长江三角洲为例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南京大学学报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谢超峰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谢超峰、范从来、王泽亚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《民主主义与教育》：百年传播与当代审视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涂诗万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涂诗万、张斌贤、单中惠、李申申、</w:t>
            </w:r>
            <w:r>
              <w:rPr>
                <w:rFonts w:hint="eastAsia" w:ascii="仿宋_GB2312" w:eastAsia="等线"/>
                <w:color w:val="000000"/>
                <w:spacing w:val="-12"/>
                <w:szCs w:val="21"/>
              </w:rPr>
              <w:t>梶</w:t>
            </w:r>
            <w:r>
              <w:rPr>
                <w:rFonts w:hint="eastAsia" w:ascii="仿宋_GB2312" w:eastAsia="仿宋_GB2312"/>
                <w:color w:val="000000"/>
                <w:spacing w:val="-12"/>
                <w:szCs w:val="21"/>
              </w:rPr>
              <w:t>井一晓、罗莎&amp;#8226;布鲁诺-霍夫雷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政府采购促进技术创新政策效果空间计量评估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科研管理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桂黄宝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桂黄宝</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大学内部社会组织行为机制与政策研究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中国软科学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赵学义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赵学义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论教科书的文本逻辑与生活逻辑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课程·教材·教法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李功连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李功连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绩效衰退与企业创新行为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南开管理评论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刘建国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刘建国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部分线索对记忆提取的影响:认知抑制能力的作用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刘湍丽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刘湍丽、白学军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关于缩小中西部优质高等教育资源区域内差距的思考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宋争辉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宋争辉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革命话语的情色重构 ——论“新时期”以来“革命重述”中的情色叙事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文艺研究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赵牧</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赵牧</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字里中国</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中华书局</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张素凤</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张素凤、宋春淑、娜红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顺治本《陈州志》校注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上海古籍出版社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温敏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温敏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文化批判视野下的网络古风音乐探析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文艺争鸣</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孙炜博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孙炜博 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河南戏曲文化传播考述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美国大学对社交媒体的使用研究——以Facebook为例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四川大学出版社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制度、文化与传播对公众腐败容忍度的影响： 基于对河南省居民的调查分析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岳磊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岳磊</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哈马斯研究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陈天社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陈天社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宋代瓷器制造技术的考古学观察</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考古学报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考古学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陈朝云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陈朝云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空港城市地铁项目PPP模式可保风险管理研究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张伟、葛梦溪、李明哲、魏延洲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我国公立医院的改革成本及其分担机制优化研究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代志明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代志明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坊间问道：漫谈中国大学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杜志强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杜志强、贺洪丽、支少瑞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2017-C-T055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自反视角下高管团队团队过程、团队信任对决策绩效的影响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科研管理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刘喜怀</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刘喜怀（独著）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长江经济带创新产出的空间特征和时空演化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地理科学进展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张建伟、石江江、王艳华、赵建吉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《鼓掌绝尘》诗词韵语论略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沈云霞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沈云霞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信息修辞学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外语教学与研究出版社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魏纪东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魏纪东（独著）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社会管理创新视角下政府信息公开问题研究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中国财政经济出版社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郭育艳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郭育艳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乡城流动与儿童认知发展——基于2012年中国城镇化与劳动移民调查数据的分析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闫伯汉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闫伯汉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数据抽样频率对Granger因果关系的影响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数量经济技术经济研究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靳庭良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靳庭良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金融服务创新助力实体经济发展——以河南省为例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焦继军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焦继军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大型水利工程移民教育资源配置研究——以南水北调中线工程为例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杨健燕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杨健燕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以审判为中心视角下刑事错案防范机制研究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姜保忠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姜保忠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“她时代”女性领导者的人格特征及心理品质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领导科学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河南财政金融学院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贾宏汝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贾宏汝独著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区块链技术对高等教育发展的价值重构与路径创新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现代教育技术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河南财政金融学院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近代报刊与诗界革命的渊源流变</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胡全章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胡全章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《“下去”与“上去”：“五四”时期鲁迅、周作人复出的发生学考察》</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新华文摘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张先飞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张先飞独著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祈使性条件构式的言者意图及其动因</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张克定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张克定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鸾歌凤舞到蓬瀛：晚清海外游记西方舞蹈史料 考述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音乐研究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金亚迪</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金亚迪</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《史类课程教学新视野：兼顾时代与文化》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中国大学教学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张霁月</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张霁月</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媒介美学与电影叙事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李勇、李姣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《野性的呼唤》与《狼图腾》之比较研究——人文精神中的生态意识内涵视角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付江涛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刘宁宁、刘文良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《文化治理：公共文化服务的中国故事研究》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高等教育出版社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论习近平的中国共产党人担当思想</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社会主义研究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林志友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林志友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港口犹太人对近代早期跨大西洋贸易的参与</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世界历史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艾仁贵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艾仁贵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宋代政治制度史研究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田志光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田志光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试论新中国成立前后开封的“城市建党”工作</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中共党史研究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霍晓玲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霍晓玲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河南省工业化、信息化、城镇化与农业现代化同步发展研究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李恒</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李恒、刘苗 、李博、 赵明奇、 李映臻、 王变霞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道光二十一年黄河水灾开封城“银贱钱贵”研究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孙建国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孙建国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中原经济区“五化”协调发展的状态评价与优化组织</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丁志伟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丁志伟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内陆区域中心城市金融产业集聚的演化机理——以郑东新区为例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地理学报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赵建吉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赵建吉、王艳华、吕可文、茹乐峰、苗长虹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农户信贷可得性和最优贷款额度的理论分析与实证检验 ——基于农业保险抵押品替代视角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任乐、王性玉、赵辉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高职教师专业发展制度有效性研究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王为民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王为民独著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21世纪以来国际学前教育研究：发展与趋势——学前教育领域四种SCI和SSCI期刊的知识图谱分析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兰国帅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兰国帅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美国STEAM 实验室的特征与启示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现代教育技术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赵慧臣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陆晓婷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试论西方教育史学科发展的轨迹</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《河北师范大学学报教科版》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综合素质评价“内外全程式”诚信机制的理论构想与实践路径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中国教育学刊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张红霞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张红霞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家长式领导对员工亲组织非伦理行为的影响：基于传统性的调节效应</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南开管理评论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张永军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张永军、张鹏程、赵君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基于量化特征的价格操作行为监测模型研究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系统工程理论与实践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姚远、翟佳、曹弋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新媒体艺术的四重边际辨析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现代传播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吴文瀚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吴文瀚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知识传播——电视娱乐节目知识生产研究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中国科学技术出版社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弱势群体参与群体性事件的心理机制 及应对研究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贾留战</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贾留战</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董仲舒教化思想对青少年道德教育影响研究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粮食应急供应网络：模型、仿真及优化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王琳、侯云先、李凤廷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基于本体的产品协同设计支持系统分析与设计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徐恒</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徐恒</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人民检察院提起公益诉讼立法研究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中国检察出版社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河南检察职业学院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田凯、张嘉军、王红建、李世宇、闫海潮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小微企业融资视角下的产业精准扶贫问题研究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河南省粮食局</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河南经贸职业学院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李婧</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李婧、李娟、李强、管理、邵晴、王睿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西方左翼新帝国主义理论研究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戴卫华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戴卫华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“追孝”与文化寻根意识的发端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哲学动态</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雷永强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雷永强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健走运动形成历程、健身机理及家庭消费理念研究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人民体育出版社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魏烨</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杨洪、高国军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蔡元培“以美育代宗教”思想研究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中央编译出版社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李清聚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李清聚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21世纪初印度亚太战略研究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国际问题研究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师学伟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师学伟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契约与关系共同治理的供应链知识协同机制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王清晓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王清晓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个人信息财产权理论及其检讨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学习与探索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李延舜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《三字经》英译二百年：1812-2015</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中华文化论坛</w:t>
            </w:r>
            <w:r>
              <w:rPr>
                <w:rFonts w:hint="eastAsia" w:ascii="仿宋_GB2312" w:hAnsi="宋体" w:eastAsia="仿宋_GB2312" w:cs="宋体"/>
                <w:color w:val="000000"/>
                <w:spacing w:val="-12"/>
                <w:szCs w:val="21"/>
              </w:rPr>
              <w:t xml:space="preserve">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郑中求</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郑中求</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体育教材内容排列理论探索与模型建构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贾洪洲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贾洪洲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地方本科院校办学特色的制度化困境——基于多重制度逻辑的分析框架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高教探索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陈锋正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陈锋正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高新技术企业供应链质量管理实证研究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曹永辉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曹永辉（独著）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党的纯洁性建设论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张国臣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王艳红、张纲、秦建辉、程伟、田道敏、王建州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常用词“该”对“合”的历时替换及其他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古汉语研究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张海媚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张海媚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大转型：中国高等音乐教育发展论纲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中央民族大学出版社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w:t>
            </w:r>
            <w:r>
              <w:rPr>
                <w:rFonts w:hint="eastAsia" w:ascii="仿宋_GB2312" w:eastAsia="等线"/>
                <w:color w:val="000000"/>
                <w:spacing w:val="-12"/>
                <w:szCs w:val="21"/>
              </w:rPr>
              <w:t>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w:t>
            </w:r>
            <w:r>
              <w:rPr>
                <w:rFonts w:hint="eastAsia" w:ascii="仿宋_GB2312" w:eastAsia="等线"/>
                <w:color w:val="000000"/>
                <w:spacing w:val="-12"/>
                <w:szCs w:val="21"/>
              </w:rPr>
              <w:t>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国内外高校图书馆学科服务的对比分析—基于国外iSchool联盟和国内“985”高校图书馆的调查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图书情报工作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李志芳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李志芳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太极拳在美国的传播：一项基于美国大众媒体语料库的实证研究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杨素香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杨素香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河南省城市雾霾风险的预警及防控体系研究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揣小明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揣小明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多重视角下的旅游行为研究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李丽娟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李丽娟 李山勇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企业文化会影响企业社会责任吗？</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会计研究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靳小翠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靳小翠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消解与共融视角下产品信息设计策略与流变</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包装工程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彭辉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香港高校图书馆残障读者服务调查研究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大学图书馆学报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王亚平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王亚平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粮食主产区利益补偿机制研究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吴珍彩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吴珍彩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模因论视域下太极拳的跨文化传播研究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新闻爱好者</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黄婉童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高校协同创新理论与实践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程功鹏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程功鹏、邓俊锋、梅付春、牛  娟、 李  平、王永才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新型农村社区建设关键问题研究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张颖举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张颖举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2017-C-1069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基于语料库的非词语化与词串的语用功能研究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外语电化教学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孙海燕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孙海燕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我国运动训练理论的演进与前沿</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佟岗</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佟岗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中国家庭抗逆力——基于罕见病儿童家庭系统的研究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纪文晓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纪文晓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《“革命”：人之存在方式的基本形式-彼得洛维奇对马克思革命理论的拓展与深化》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学术交流</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关斯</w:t>
            </w:r>
            <w:r>
              <w:rPr>
                <w:rFonts w:hint="eastAsia" w:ascii="仿宋_GB2312" w:eastAsia="等线"/>
                <w:color w:val="000000"/>
                <w:spacing w:val="-12"/>
                <w:szCs w:val="21"/>
              </w:rPr>
              <w:t>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关斯</w:t>
            </w:r>
            <w:r>
              <w:rPr>
                <w:rFonts w:hint="eastAsia" w:ascii="仿宋_GB2312" w:eastAsia="等线"/>
                <w:color w:val="000000"/>
                <w:spacing w:val="-12"/>
                <w:szCs w:val="21"/>
              </w:rPr>
              <w:t>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马克思主义、后马克思主义和东欧共产主义的解体</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学术交流</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王益仁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王益仁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中国特色社会主义文化底蕴研究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冯思淇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冯思淇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制度环境、OFDI与企业全要素生产率进步的空间视角分析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世界经济研究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宋跃刚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宋跃刚   、吴耀国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作为教育生活实验的教育哲学教学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李醒东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李醒东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教授治学的组织架构与运作机制研究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罗红艳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罗红艳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教师自主发展的离身模仿学习机制及优化策略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邱关军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邱关军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2017-C-1079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基于资金约束零售商的双渠道制造商贸易信贷与提前订货折扣契约选择策略研究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系统工程理论与实践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郭金森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郭金森、周永务、钟远光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浅析信息技术环境下的德育研究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科研</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河南应用技术职业学院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何秀霞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何秀霞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“互联网+”背景下医疗健康产业发展现状的研究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中国高新区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廖</w:t>
            </w:r>
            <w:r>
              <w:rPr>
                <w:rFonts w:hint="eastAsia" w:ascii="仿宋_GB2312" w:eastAsia="等线"/>
                <w:color w:val="000000"/>
                <w:spacing w:val="-12"/>
                <w:szCs w:val="21"/>
              </w:rPr>
              <w:t>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廖</w:t>
            </w:r>
            <w:r>
              <w:rPr>
                <w:rFonts w:hint="eastAsia" w:ascii="仿宋_GB2312" w:eastAsia="等线"/>
                <w:color w:val="000000"/>
                <w:spacing w:val="-12"/>
                <w:szCs w:val="21"/>
              </w:rPr>
              <w:t>璠</w:t>
            </w:r>
            <w:r>
              <w:rPr>
                <w:rFonts w:hint="eastAsia" w:ascii="仿宋_GB2312" w:eastAsia="仿宋_GB2312"/>
                <w:color w:val="000000"/>
                <w:spacing w:val="-12"/>
                <w:szCs w:val="21"/>
              </w:rPr>
              <w:t>，刘雅琳，李菁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患者就医道德教育存在的问题及对策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医学与社会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蔡信强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蔡信强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信息经济学视角下推进国家治理能力现代化的思考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高京燕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高京燕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跨文化交际视角下大学英语教学的改革</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张彩霞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张彩霞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风格与理念——中国民间美术研究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武金勇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武金勇、刘延琪、杨芳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大海的回响：西方海洋文学研究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刘文霞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刘文霞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中国水利高等教育发展史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宋孝忠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宋孝忠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中原水文化资源开发利用与数据库建设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朱海风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朱海风、史鸿文、贾兵强、陈超、王瑞平、祁萌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2017-C-1089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基于文献计量方法的我国水文化研究态势分析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中州学刊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贾兵强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贾兵强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“为官不为”：内涵逻辑、类型表现和治理路径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《河南师范大学学报》发表；《新华文摘》观点转载；人大报刊资料《公共行政》全文转载</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楚迤斐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楚迤斐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论程序在治理领导干部违法违规决策中的决定性作用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领导与科学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史小艳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史小艳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民间美术在现代艺术设计中的应用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吉林美术出版社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民办高校现代大学制度建设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胡大白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胡大白、王琳玮、袁伟、罗煜、成迎富、杨刚要、岳德常、柴清玉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新建本科院校转型发展模式研究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谭贞、张彦群、刘海峰、夏霖、李娟、王坤</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豫西北戏曲碑刻研究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焦作师范高等专科学校</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王建设、李海安、程谦</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电子文件管理与保护</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中国原子能出版社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韩振英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韩振英、沈光亮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高等教育资源配置现状评价与约束机制研究 ——以河南省为例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先秦两汉史传叙事研究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学林出版社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尹雪华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尹雪华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2017-C-1099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以身观身:老子群己观的一种释读视角探赜</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东岳论丛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王敏光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王敏光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马克思人的解放理论与实践研究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汉代洛阳研究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信息化时代外语教师职业与技能发展研究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中国纺织出版社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李慧</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李慧</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大数据时代的中西文化博弈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杨建强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杨建强、刘舒洁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校本教研的现状、困境与路径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先秦儒家礼学“内向化”的三次转向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中国哲学史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吴信英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吴信英独著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创客空间运作：理论逻辑、模式选择及案例研究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江淮论坛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张耀一</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张耀一、韩江波、李新宁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剧本写作教程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中国传媒大学出版社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徐燕、吕静、王家东、朱琳、孟伟伟、周旭、高冠琳、滕菲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中共自主编纂的第一本革命启蒙性教科书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出版发行研究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左传集评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李卫军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李卫军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豫西南方言中的“讫”</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方言</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社会公共安全管理要论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知识出版社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王占军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王占军  万甜  马兢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岛国心理与英国对外政策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国际问题研究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崔金奇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崔金奇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汉魏之际游艺与文学关系的新变</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华中师范大学学报（人文社会科学版）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张振龙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张振龙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马克思主义视阈中的西方涉身认知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张铁山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张铁山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20世纪初西方设计风格在中国的传播和转化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家庭社会经济地位对小学生阅读自主性的影响：父母鼓励和阅读动机的中介作用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顾红磊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顾红磊、刘君、夏天生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有话可说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郭立场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郭立场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大学生思想教育时代感与实效性研究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李振东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吕亚波、李晓云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从“一块整钢”上认识把握马克思主义哲学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《光明日报》理论版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闽人对“光州固始”的记忆与诠释</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尹全海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尹全海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核心素养视域下的师范生实践教学变革：方向、困境与路径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教育发展研究，人大复印资料《教育学》全文转载</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朱桂琴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朱桂琴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新型城镇背景下河南农村土地流转机制的创新研究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农业经济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中国村务监督机制运行评价及其制度优化路径 ——基于21个省846个村4625个村民的调查研究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《农业经济问题》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姬超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姬超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颜之推思想研究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黄山书社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洪卫中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隋唐时期的太子册立及制约因素</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eastAsia="仿宋_GB2312"/>
                <w:color w:val="000000"/>
                <w:spacing w:val="-12"/>
                <w:szCs w:val="21"/>
              </w:rPr>
            </w:pPr>
            <w:r>
              <w:rPr>
                <w:rFonts w:hint="eastAsia" w:ascii="仿宋_GB2312" w:eastAsia="仿宋_GB2312"/>
                <w:color w:val="000000"/>
                <w:spacing w:val="-12"/>
                <w:szCs w:val="21"/>
              </w:rPr>
              <w:t>《中州学刊》；《高等学校文科学术文摘》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乔凤岐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乔凤岐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两汉颍川太守研究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马宝记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马宝记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我国服务贸易竞争力提升实证分析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上海经济研究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李娜、苏洋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产学研协同创新视角下的高校知识产权问题研究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崔秀花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崔秀花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“一带一路”背景下企业跨境关联交易涉及所得税研究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财会通讯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扬雄《剧秦美新》与汉代的王道观</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上海大学学报（社会科学版）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王允亮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王允亮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生态学整体论与还原论争论研究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王翠平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王翠平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句子中心语性质跨语言差异与祈使句主语隐现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司罗红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王素改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周代吴越音乐二脉文化的形成与发展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中国音乐</w:t>
            </w:r>
            <w:r>
              <w:rPr>
                <w:rFonts w:hint="eastAsia" w:ascii="仿宋_GB2312" w:hAnsi="宋体" w:eastAsia="仿宋_GB2312" w:cs="宋体"/>
                <w:color w:val="000000"/>
                <w:spacing w:val="-12"/>
                <w:szCs w:val="21"/>
              </w:rPr>
              <w:t xml:space="preserve">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马国伟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马国伟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移动互联网用户的品牌社区持续使用意愿研究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现代传播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邓元兵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邓元兵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现代中国“劳动”观念的形成:以1890-1924年为中心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现代传播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刘宪阁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刘宪阁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从策略传播管理到数据沟通管理——大数据诱致广告运作制度的变迁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新闻大学</w:t>
            </w:r>
            <w:r>
              <w:rPr>
                <w:rFonts w:hint="eastAsia" w:ascii="仿宋_GB2312" w:hAnsi="宋体" w:eastAsia="仿宋_GB2312" w:cs="宋体"/>
                <w:color w:val="000000"/>
                <w:spacing w:val="-12"/>
                <w:szCs w:val="21"/>
              </w:rPr>
              <w:t xml:space="preserve">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颜景毅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颜景毅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季节调整新方法及其原理研究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统计研究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统计学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何永涛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何永涛、张晓峒</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务工距离对农民工就业质量的影响分析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中国农村经济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李中建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李中建、袁璐璐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飞地经济运行机制及实现途径研究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周柯 谷洲洋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制度性话语权视角下高等教育强国建设的路径选择</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葛兰西学派在学校抗拒文化研究的贡献与反思</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姜添辉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姜添辉、周倩、董永贵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网络决策行为的偏好和信念特征及疏导对策研究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任广乾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任广乾（独著）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《宪法实施问题研究》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苗连营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郑磊、程雪阳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权益缺失与权益赋予——新型城镇化进程中新生代农民工体育消费权益研究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郑州大学体育学院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乔治·艾略特《亚当·贝德》中的生态意识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郑州大学西亚斯国际学院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中国古诗中的春节习俗文化研究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郑州轻工业学院学报(中国社会科学网全文转载)</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郑州工程技术学院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听障生思想政治教育“供给侧”改革探析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中国教育学刊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郑州工程技术学院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谭笑风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谭笑风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中国经济增长对碳排放量的非线性效应研究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华东经济管理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侯燕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侯燕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航空经济区产业发展研究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郝爱民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郝爱民、薛贺香、刘春玲、马桂兰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军民融合创新与治理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中国财富出版社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空港城市复合系统演化研究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刘洪波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刘洪波、闫芳、董润润</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新型城镇化进程中的社会冲突治理路径研究研究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郑州市人民政府办公厅；武汉市武昌区政府；河南省社科规划办鉴定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周广亮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周广亮、管洲、熊卫东、李倩、杨承梁、邢红萍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电子民事诉讼行为研究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郑世保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CI设计与应用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郑州升达经贸管理学院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刘成瑜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刘成瑜、申成、王丽、贾慧华、程亚鹏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经济新常态下产业结构调整的理论与实务发展研究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中国商务出版社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郑州升达经贸管理学院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中国古代文学建设理论与实践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刘钦荣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刘钦荣、陈国华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艺术设计发现与创新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何方园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何方园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当代河南地域性传统手工技艺演变及活态传承研究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《唐顺之研究》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凤凰出版社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张慧琼</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张慧琼</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再造巴别塔——汉语规范化与“十七年”长篇小说关系研究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刘成勇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刘成勇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2017-C-1161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一位不应被忘记的音乐家---谢孟刚</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音乐创作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中国文化“走出去”战略研究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杨利英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杨利英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西方学者关于建国初期高校思想政治教育运动研究述评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沧州师范学院学报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贺平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贺平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论自然美德的界定、特征与意义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道德与文明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黎良华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黎良华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基于多Agent 的大规模中文领域本体的自动化构建方法与应用研究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支丽平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支丽平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改善农村剩余劳动力转移培训的对策分析——以河南省A市为实证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农业经济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时斌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时斌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环境视角下的中国省区经济增长源泉及影响因素—基于线性和非线性面板数据模型的分析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财贸研究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石风光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石风光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俄罗斯副博士学位论文评阅模式及其合理借鉴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研究生教育研究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黄思记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黄思记、李申申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网络技术支持教育的理论与实践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汪向征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汪向征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高校科研管理偏差现象及其理性纠正</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国际场馆学习研究:引文编年图与主路径分析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远程教育杂志</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孙艳超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孙艳超、杜华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论人民代表大会制度的特色与优势——与西方代议制度的比较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社会主义研究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任宝玉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任宝玉（独著）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历史唯物主义的理论形态论析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马克思主义与现实</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路向峰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路向峰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先秦青铜艺术的语言</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经济管理出版社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杨冬专著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产业集聚与区域经济发展：理论与实践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王春晖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王春晖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地方财政配置能力对农村剩余劳动力转移的门槛效应研究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财政研究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赵德昭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赵德昭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新常态下郑州会展业创新发展研究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赵现红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赵现红、吴丽霞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地方政府竞争、财政压力与地方预算编制科学性——基于省级面板数据的分析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当代财经</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公众参与对地方政府环境治理的影响——2003-2013年省际数据的实证分析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中国行政管理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李子豪</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李子豪</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高科技服务业引领的创新供给规律和路径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刘美平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刘美平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中国经济增长质量的三维成本理论及实证分析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中国财政经济出版社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陈真玲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陈真玲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电视公益广告语篇态度意义的认知评价理论分析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毛现桩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毛现桩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组织变革准备研究回顾与整合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韩雪亮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韩雪亮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情绪资本的管理理论与实践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经济管理出版社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冷元元</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冷元元</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《金瓶梅》中的节日叙写及其小说史意义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梅东伟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梅东伟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汉语双音化研究综述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历史语言学研究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庄会彬、赵璞嵩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庄会彬、赵璞嵩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谫论杨守敬《元押》印谱的编纂原因</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中国书法·书学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王梦笔</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王梦笔</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马克思人学的文化底蕴及其价值研究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朱荣英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社会主义制度建设历史经验研究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王玖姣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王玖姣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大学逻辑教程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逻辑学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郭桥、资建民、孔漫春、黄俊丽、程献礼、杨红玉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盖棺自论定：宋代自撰墓志铭探析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厦门大学学报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仝相卿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仝相卿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我国学前教育免费政策的可行性及其构建路径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教育研究与实验</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顾客知识对顾客独创价值行为的驱动机理:一个链式中介模型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李耀</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李耀、周密、王新新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非正式地位、错误管理文化与员工创新行为选择</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邓传军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邓传军、刘智强、邱洪华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离群数据挖掘在主题演化研究中的应用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王莉亚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王莉亚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人学视角的现代思想政治教育研究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宋德勇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宋德勇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论习近平治国理政思想的十大特征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探索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孙寅生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孙寅生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基于可持续发展的世界地质公园旅游管理信息系统设计——以伏牛山世界地质公园为例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生态经济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付景保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付景保，王子铭，乔冬梅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郑州航空港经济综合实验区创新人才发展战略研究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      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周书焕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周书焕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多元视域下现代职业教育与区域经济协同发展的联动逻辑和立体路径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教育与职业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郭志立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郭志立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口译教学动态模式构建研究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外语电化教学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二语写作互动中的纠错反馈:争议与对策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语言教学与研究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李学晋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李学晋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基于原型-模型论的英汉语言被动态标记性对比分析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成汹涌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成汹涌（独著）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有关我国假冒学术期刊网站侵权的研究进展及取得的初步成效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编辑学报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王艳军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王艳军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中国制造业与物流业联动关系区域差异研究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基于农业本质的农业供给侧改革推进方略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汪来喜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汪来喜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伦理型领导对员工安全绩效的影响:安全氛围和心理资本的跨层中介作用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高伟明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高伟明、曹庆仁、许正权</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网络零售生态系统种群成长的系统动力学分析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雷兵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雷兵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2017-C-2048</w:t>
            </w:r>
          </w:p>
        </w:tc>
        <w:tc>
          <w:tcPr>
            <w:tcW w:w="4089" w:type="dxa"/>
            <w:tcMar>
              <w:left w:w="57" w:type="dxa"/>
              <w:right w:w="57" w:type="dxa"/>
            </w:tcMar>
            <w:vAlign w:val="center"/>
          </w:tcPr>
          <w:p>
            <w:pPr>
              <w:snapToGrid w:val="0"/>
              <w:rPr>
                <w:rFonts w:hint="eastAsia" w:ascii="仿宋_GB2312" w:hAnsi="宋体" w:eastAsia="仿宋_GB2312" w:cs="宋体"/>
                <w:color w:val="000000"/>
                <w:spacing w:val="-18"/>
                <w:szCs w:val="21"/>
              </w:rPr>
            </w:pPr>
            <w:r>
              <w:rPr>
                <w:rFonts w:hint="eastAsia" w:ascii="仿宋_GB2312" w:eastAsia="仿宋_GB2312"/>
                <w:color w:val="000000"/>
                <w:spacing w:val="-18"/>
                <w:szCs w:val="21"/>
              </w:rPr>
              <w:t>基于相似案例分析的风险投资项目选择方法研究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李永海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李永海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供应商适应行为影响因素的作用机理研究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张延涛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张延涛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慈善捐赠的世界图景：以罗马法、英美法、伊斯兰法为中心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蒋军洲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蒋军洲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教师培训质量评价指标体系框架的构建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河南广播电视大学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王超超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王超超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高校图书馆在增强大学生文化自信中的引领作用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河南机电职业学院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高职院校学生职业素养培养研究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20"/>
                <w:szCs w:val="21"/>
              </w:rPr>
            </w:pPr>
            <w:r>
              <w:rPr>
                <w:rFonts w:hint="eastAsia" w:ascii="仿宋_GB2312" w:eastAsia="仿宋_GB2312"/>
                <w:color w:val="000000"/>
                <w:spacing w:val="-20"/>
                <w:szCs w:val="21"/>
              </w:rPr>
              <w:t>华北水利水电大学、河南职业技术学院、郑州信息科技职业学院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河南经贸职业学院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成光琳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成光琳、曹畅、潘美姬、贾曼、何晓瑶、杜月菊</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网络虚拟财产的刑法保护——以谦抑刑法观为分析视角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法学杂志</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论扰乱法庭秩序罪的立法完善——以法律经济学为分析视角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中国人民公安大学学报（社会科学版）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王利宾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现代艺术的呈现:阿尔弗雷德·巴尔的“白 立方”展示模式及其新柏拉图主义思想</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南京艺术学院学报（美术与设计）</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徐润泽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徐润泽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双钩廓填法述略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李豪东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李豪东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约翰·普福图书馆批判性信息素养教育实践分析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图书情报工作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王丹丹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王丹丹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后民营化时代的国家担保责任研究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中国法制出版社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杨彬权</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杨彬权</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高校思想政治教育构建与创新研究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中国原子能出版社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李晓愚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李晓愚、张亮、陈芳芳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河南省推进大众创业的服务体系构建研究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太原城市职业技术学院学报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河南科技学院新科学院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王君君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张忠迪、董家强、孙玲、王海燕、田萌、陈亚敏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功能主义视角下的旅游材料外宣翻译研究--以北京故宫博物院译介文本为例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外语教学与研究出版社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冉玉体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冉玉体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印度古典诗学中的比喻观——以印度两大史诗为中心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蔡晶</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蔡晶</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论马克思主义学习型政党建设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周玉清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周玉清、杨晓军、孙永建、魏新强、孔祥增、陈留根、张富文、王少安、郑广华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中国发展低碳经济的路径选择与政策设计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吴玉萍</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吴玉萍，杨宇峰；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中国-东盟地缘经济竞合演化研究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王淑芳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王淑芳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创新驱动下的碳减排机制研究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创新生态密码：硅谷进化史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中信出版社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杨慧丹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杨慧丹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2017-C-2069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安全需求导向下城市公共设施的设计研究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包装工程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方敏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方敏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渭干河流域生态系统服务的空间溢出及对居民福祉的影响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资源科学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乔旭宁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乔旭宁、张婷、杨永菊、牛海鹏、杨德刚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中国创业资本制度演化论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中国科学技术出版社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胡振兴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胡振兴，马德水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内部控制、高管权力与并购绩效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张西栓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张西栓、程慧芳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路语指尖Tapped Landscapes on Road</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国内图书馆创客空间发展研究的现状、问题及对策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出版广角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张卫华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张卫华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新加坡与马来(西)亚的合并与分离研究：1945-1965</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庞卫东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庞卫东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基于数据包络分析的中小企业相对融资效率评价的实证研究-以河南省上市中小企业为例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金融理论与实践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刘宜鸿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刘宜鸿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公共领域作品出版社的权益保护</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编辑之友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刘明江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刘明江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“手工”对设计思维训练的意义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美术学报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王娜独著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2017-C-2079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结婚未成年——河南农村的早婚及其社会运作机制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中国青年研究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宋丽娜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宋丽娜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生态文明建设中环境与发展综合决策机制及方法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宋宇、张朝辉、王文超、李大鹏、温暖、张君慧</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新常态下针对大学生的情感引导</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科教导刊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朱秀红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朱秀红、孔玉华、王婷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试论康拉德小说中的“意外”死亡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李长亭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李长亭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骑马与骑驴—宋代词人的审美选择与文体认知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海南大学学报（人文社会科学版）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王慧刚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王慧刚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问题与对策：当代中国国家治理研究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张兴华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张兴华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道德信仰的认同逻辑:思维、承认与表达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 xml:space="preserve">湖南大学学报（社会科学版）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魏雷东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魏雷东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论知识民主的进路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田甲乐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田甲乐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家庭环境与大学生亲社会行为:有调节的中介作用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中国临床心理学杂志</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魏曙光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魏曙光，孙五俊，陈洁，孙锦绣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社区体育资源配置理论与实证研究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北京体育大学出版社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陈华伟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陈华伟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2017-C-2089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我国80后、90后青年福利意识形态比较研究——基于CSS2013数据的对比分析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中国青年研究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赵晓歌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赵晓歌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青年网络混合型抗争的运作逻辑——一项基于NVivo11.0的扎根理论研究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中国青年研究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孟利艳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孟利艳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换花草：占里人口文化的环境人类学解读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民族学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列宁关于党的纪律和政治规矩的论述及其现实意蕴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思想理论教育导刊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李东明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李东明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首善脆弱与盛世尴尬——成化六年京畿水灾、粮食危机与政府应对</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江西社会科学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鞠明库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鞠明库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中原经济区建设中的金融支持研究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中国财政经济出版社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证券公司效率与经济增长：理论框架与实证研究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财经理论与实践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翟永会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翟永会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美国AEPS特殊婴幼儿测评体系：历程、实施模式及启示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外国中小学教育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刘晓红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刘晓红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学校教育中的伦理安全与捍卫</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崔振成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崔振成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沉浸式虚拟现实场馆的设计与实现 ———以高校思想政治理论课实践教学中红色VR展馆开发为例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电化教育研究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高义栋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高义栋、闫秀敏、李欣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2017-C-2099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英国基础教育第三方评价公信力建构的保障机制探析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中国教育学刊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苗学杰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苗学杰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网络学习空间中学习者交互分析模型及应用研究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电化教育研究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朱珂</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朱珂</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科学治理的结构转型：一个分析框架的构建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张云昊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张云昊</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基于环境动荡性的联盟知识转移与企业创新绩效关系研究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中国软科学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海本禄</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海本禄、张流洋、张古鹏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独立学院教师教育类课程优化研究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山海经教育前沿</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河南师范大学新联学院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宋京双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宋京双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美丽乡村建设中乡愁文化传播的精神内涵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传播力研究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河南艺术职业学院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孙夏卿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孙夏卿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大学生职业发展与就业指导</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人民邮电出版社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河南应用技术职业学院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陈君丽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陈君丽 张明杰 李向民 侯海舰 翟三琴 宋丽丽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物联网环境下外语教学资源整合研究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中国培训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张中华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张中华、王松波、曹艺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论哲学数学化的两个台阶——以广谱哲学为例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王晓岗</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儒家思想中的生态伦理智慧</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化秀玲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化秀玲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英语语言学微观研究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基于“共生理论”的工业遗产改造模式探索 ———以洛阳轴承厂为例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城市发展研究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高长征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高长征、闫芳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《弗吉尼亚·伍尔夫当代文论思想研究》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郑茗元</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郑茗元</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意见领袖和中国文化典籍的“走进去”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新闻爱好者</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庞彦杰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庞彦杰（独著）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气候变化视野下的中国城市发展与城市水文化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城市发展研究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河南省创业板上市公司内部控制评价报告剖析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财会月刊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晋晓琴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晋晓琴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乡村景观规划设计研究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乡村景观规划设计研究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赵克让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赵克让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新的包豪斯理想</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姚民义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姚民义、姚婷、唐鼎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源于创客教育的应用型体育人才培养实践场——以体育技能工作室为例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"互联网+现代农业"的需求定位与实现路径探析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学习论坛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网络著作权制度研究：权利保护、限制与交易</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全媒体语境下新闻教育改革与实践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吉林出版集团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吴健民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吴健民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新建本科院校社会服务转型的发展路径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中国高教研究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刘彦军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刘彦军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主动聚焦人才培养 跨界推动深度融合 ---第四届产教融合发展战略国际论坛综述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职业技术教育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河南修武清代碑刻与民间演剧活动考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戏曲艺术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焦作师范高等专科学校</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王建设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王建设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中国“五化”测度及其协调发展空间格局——以31个省份为例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世界农业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开封大学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开封乡村地名里的文化密码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开封教育学院学报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开封文化艺术职业学院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传统工艺美术专业人才培养的瓶颈与管理模式构建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人大复印资料《管理学文摘》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乔莹洁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乔莹洁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民间社团组织发展路径研究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张瑞玲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张瑞玲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从商品学到地理标志产品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经济日报出版社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翟玉强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翟玉强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后现代主义史学的“冲击”与“反应”——以《怀柔远人：马嘎尔尼使华的中英礼仪冲突》一书为讨论中心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历史教学（中学版）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朱继军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朱继军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从意识到意识形态：马克思主义意识理论的三重语境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马克思主义与现实</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吴胜锋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吴胜锋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明治维新期财政研究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湛贵成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湛贵成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大众化高等教育人才质量标准体系模型构建 ——基于标准化系统工程理论视角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高校教育管理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孟凡芹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孟凡芹（独著）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责任与担当:高校民俗类课程教学的反思</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山东科技大学学报(社会科学版)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崔家田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新时期旅游目的地开发与管理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程金龙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程金龙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突破性技术创新机制案例研究：基于中国制造业</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李占强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李占强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州际竞争与美国公司法的发展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比较法研究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杨成良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杨成良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中国（河南）自由贸易试验区洛阳片区 法律制度建设的依据、问题与对策建议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《省委法律顾问专报》第9期，《市委法律顾问专报》第5期，省委常委、洛阳市委书记批示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战后中国电影对好莱坞“黑色电影”的模仿与变异（1945-1950）</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北京电影学院学报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王玉良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王玉良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政府补贴与企业技术创新产出——来自2009—2013年战略性新兴产业上市公司的证据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中国科技论坛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吕晓军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吕晓军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疏简风格在雕塑造型艺术中的表现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美术观察</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周子强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周子强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从版权视角看电视剧“洋”配乐的得失</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中国广播电视学刊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论延安《解放》周刊在马克思主义大众化中的历史地位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太原师范学院学报(人文科学版)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焦金波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焦金波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马克思主义观研究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九州出版社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靳安广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靳安广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智能工业化：工业化发展范式研究的新视角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韩江波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韩江波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微课《文件管理》制作技巧</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张鸿军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张鸿军、徐鸿雁、宋海珍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媒体融合场域中儒家文化的影像消解与现实拯救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中国广播电视学刊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魏丽苹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魏丽苹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政府购买公共服务标准化的基本要素、现实困境与实现策略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中国行政管理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医学院校网络德育特征及模式研究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学校党建与思想教育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南阳医学高等专科学校</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马帮敏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马帮敏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刘白羽和丁玲关系考论——从《心灵的历程》谈起</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陕西师范大学学报（社科版）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赵焕亭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赵焕亭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《中国古代文学教程》（附《中国古代文学作品选》上、下）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高等教育出版社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何梅琴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何梅琴、田瑞文、丁雪艳、吴林博、岳上铧、赵星、罗浩刚、张玉华、纪晓华、魏丽萍、陈海丽、韩霄、张红运、陈海丽、杜巧月</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中原非物质文化遗产产业化的法律调控研究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吉林文史出版社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李芳芳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李芳芳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《文明的记忆——孔庙》</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三门峡职业技术学院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王金文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艺术的传播—声乐教学艺术发展研究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史晓丽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史晓丽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永城芒砀山汉墓塞石刻字的书法价值</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王常福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王常福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美华文学中的美国形象研究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陈学芬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陈学芬</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文化视阈下的青少年生命教育研究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崔淑慧</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崔淑慧</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新常态视阈下高校创新人才的培养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人大复印资料《管理学文摘》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王晓征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我国新型智库的分类、特点和能力提升策略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高教探索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任林茂</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任林茂、王伟静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论利用虚拟货币洗钱犯罪资产的扣押策略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公安研究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兰立宏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兰立宏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小杨庄木版年画衍生品开发研究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郭晓颖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郭晓颖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循环与进化：郭嵩焘的“生物—社会”演化径路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庞雪晨</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庞雪晨</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全面推进乡村治理现代化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《新乡日报》理论版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焦石文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焦石文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阅读红利研究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中州古籍出版社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李国朋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李国朋、郝哲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期刊PR8指数:一个新的跨学科期刊评价指标及其实证研究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图书情报工作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刘雪立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刘雪立、魏雅慧、盛丽娜、王燕、付中静、郑成铭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城乡女性自我药疗现状及影响因素分析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中国公共卫生杂志</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任静朝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任静朝、张光辉、杨道坤、吴辉、席金彦、晁灵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面向协同医疗服务的负荷平衡与任务分配研究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张利江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张利江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汉人的“风水”观念与汉赋的艺术表现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学术研究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姚圣良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姚圣良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《孙方友小说艺术研究》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杨文臣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杨文臣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2017-C-2169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中国人类学纪录片叙事表达机制探微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现代传播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李文英</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李文英</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西方物质文化史研究的兴起及其影响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史学理论研究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肖文超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肖文超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中国农业支持：何去何从？</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河北学刊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中小学非物质文化遗产校本课程开发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课程·教材·教法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郑雪松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郑雪松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中印自贸区战略视角下孟中印缅经济走廊建设前景探析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国际问题研究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张义明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张义明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互联网投融资平台监管之法律进路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中南民族大学学报（人文社会科学版）》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彭晓娟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彭晓娟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李清照《词论》思想正解——也以李八郎之例的解读为基础</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文学遗产</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姜荣刚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姜荣刚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认同与解构：台湾外省第二代女作家研究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司方维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司方维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回到给予性与现象本身:：论马里翁对对象性和成己的回应与批评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杜战涛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杜战涛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东汉书家梁鹄行迹考略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杨继刚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杨继刚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2017-C-2179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中国课程论现状研究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南京大学出版社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于康平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于康平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Measuring the effects of socioeconomic factors on mental health among migrants in urban China: a multiple indicators multiple causes model</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International Journal of Mental Health Systems (SSCI)</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从封面设计看文学童书的造境之美</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包装工程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郑州成功财经学院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张晓辉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张晓辉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话语理论视域下的高等院校马克思主义大众化研究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西北农林科技大学出版社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郑州城市职业学院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张五钢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张五钢、金玉萍、王会霞、张鹏、胡娅春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容美土司田氏家班搬演《桃花扇》考论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民族文学研究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王亚楠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王亚楠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关于中国语言学史学科理论的一点思考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中南大学学报（社会科学版）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薄守生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薄守生、赖慧玲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20世纪下半叶美术经典的建构、解构与重构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李朝霞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李朝霞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《乐钟双音状态的标准差分析法之应用实证》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中央音乐学院学报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隋郁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隋郁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新媒介情境下的意识形态构建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社科文献出版社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王一岚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王一岚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打开算法分发的“黑箱”——基于今日头条新闻推送的量化研究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新闻记者</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2017-C-2189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从“不朽”到“速朽”：报刊媒介影响下晚清士人书写观念的转型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杭州师范大学学报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褚金勇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褚金勇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大学生人格特质与主观幸福感的关系：儒家心理资产的中介作用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张瑞平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张瑞平、李庆安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不同性质汉语隐喻句认知加工的fMRI研究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浙江大学学报（人文社会科学版）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李莹、莫雷、史大鹏、张学新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基于范式论批判的中国档案学发展研究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孙大东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孙大东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基于情绪分析的UGC质量评判模型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图书情报工作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论传统产业与高新技术产业的互动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王霄琼</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王霄琼</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绿色生态城区空间规划策略与实践 ——以河南省鹤壁新区为例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规划师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曹阳、张开宇、李松涛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科学视角主义对管理研究的启示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外国经济与管理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姜红丙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姜红丙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基于“要素—结构—功能—成本”视角的丰田混合动力汽车技术演化阶段研究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科学学与科学技术管理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刘建华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刘建华、孟战、姜照华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反向刺破公司面纱的制度构建与适用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杜麒麟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杜麒麟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2017-C-2199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论互联网视野下的法治建设</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张嘉军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张嘉军、赵杏一</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竞技体育的公共服务价值及转型发展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西安体育学院学报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郑州大学体育学院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单凤霞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单凤霞，郭修金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少林“禅武医”养生文化的“缘起论”阐释</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郑州大学体育学院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郭玉江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郭玉江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《了不起的盖茨比》叙事艺术摭谈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语文建设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郑州大学西亚斯国际学院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代美丽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代美丽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大学生篮球运动员和普通大学生的指长比均值比较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梁芝栋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梁芝栋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肌理论：邵洵美的翻译诗学研究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袁帅亚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袁帅亚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新媒体环境下品牌传播创意研究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西北工业大学出版社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夏初蕾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夏初蕾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情绪效价与执法经验对足球竞赛中犯规判罚决策影响的实验研究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武汉体育学院学报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王永强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王永强、魏钦</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罕见灾难风险对我国宏观经济与资本市场的动态效应研究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晁江锋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晁江锋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预防维修和EWMA控制图联合经济设计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陈洪根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陈洪根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民营中小企业政治关联对信贷融资影响的理论与经验研究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郭丽婷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郭丽婷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地方普通本科高校应用型人才培养机制创新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教育与职业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刘亮军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刘亮军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社会科学哲学的突现整体主义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张珍</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农村劳动力外流背景下的家庭离散与老人自杀问题透视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西北农林科技大学学报（社会科学版）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徐京波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徐京波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中国对外直接投资及母国经济效应研究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宋勇超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宋勇超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生态刚性约束下的山区农村居民点整治与调控研究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资源科学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关小克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关小克、王秀丽、张凤荣、姜广辉、李乐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积极领导力、员工个性特征与敬业度的关系研究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闫艳玲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闫艳玲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产业集群群体性风险识别及传导机制研究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河南省美丽乡村建设中的村落文化保护与开发研究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河南省社科联、河南省经团联</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郑州轻工业学院易斯顿美术学院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张杨</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张杨、杨超、任志远、樊萌、 汪海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林黛玉的燕窝粥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光明日报社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周岩壁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周岩壁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秦声秦韵剧目诠释</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上海三联书店</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杜鹃</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杜鹃、杜清泉、杨晓莉、牛巧红、陈淑丽、陈红芹、赵丽莹、张靖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高校大学生体质理论与实践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人民体育出版社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申培新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申培新、崔思栋、任钊、安乃明、汪虎、王建永</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2017-C-2220</w:t>
            </w:r>
          </w:p>
        </w:tc>
        <w:tc>
          <w:tcPr>
            <w:tcW w:w="4089" w:type="dxa"/>
            <w:tcMar>
              <w:left w:w="57" w:type="dxa"/>
              <w:right w:w="57" w:type="dxa"/>
            </w:tcMar>
            <w:vAlign w:val="center"/>
          </w:tcPr>
          <w:p>
            <w:pPr>
              <w:snapToGrid w:val="0"/>
              <w:rPr>
                <w:rFonts w:hint="eastAsia" w:ascii="仿宋_GB2312" w:eastAsia="仿宋_GB2312"/>
                <w:color w:val="000000"/>
                <w:spacing w:val="-12"/>
                <w:szCs w:val="21"/>
              </w:rPr>
            </w:pPr>
            <w:r>
              <w:rPr>
                <w:rFonts w:hint="eastAsia" w:ascii="仿宋_GB2312" w:eastAsia="仿宋_GB2312"/>
                <w:color w:val="000000"/>
                <w:spacing w:val="-12"/>
                <w:szCs w:val="21"/>
              </w:rPr>
              <w:t>当代体育传播  体育、媒介与社会研究</w:t>
            </w:r>
          </w:p>
        </w:tc>
        <w:tc>
          <w:tcPr>
            <w:tcW w:w="670" w:type="dxa"/>
            <w:tcMar>
              <w:left w:w="57" w:type="dxa"/>
              <w:right w:w="57" w:type="dxa"/>
            </w:tcMar>
            <w:vAlign w:val="center"/>
          </w:tcPr>
          <w:p>
            <w:pPr>
              <w:snapToGrid w:val="0"/>
              <w:jc w:val="center"/>
              <w:rPr>
                <w:rFonts w:hint="eastAsia" w:ascii="仿宋_GB2312" w:eastAsia="仿宋_GB2312"/>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eastAsia="仿宋_GB2312"/>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eastAsia="仿宋_GB2312"/>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eastAsia="仿宋_GB2312"/>
                <w:color w:val="000000"/>
                <w:spacing w:val="-12"/>
                <w:szCs w:val="21"/>
              </w:rPr>
            </w:pPr>
            <w:r>
              <w:rPr>
                <w:rFonts w:hint="eastAsia" w:ascii="仿宋_GB2312" w:eastAsia="仿宋_GB2312"/>
                <w:color w:val="000000"/>
                <w:spacing w:val="-12"/>
                <w:szCs w:val="21"/>
              </w:rPr>
              <w:t>郑州职业技术学院</w:t>
            </w:r>
          </w:p>
        </w:tc>
        <w:tc>
          <w:tcPr>
            <w:tcW w:w="945" w:type="dxa"/>
            <w:tcMar>
              <w:left w:w="142" w:type="dxa"/>
              <w:right w:w="142" w:type="dxa"/>
            </w:tcMar>
            <w:vAlign w:val="center"/>
          </w:tcPr>
          <w:p>
            <w:pPr>
              <w:snapToGrid w:val="0"/>
              <w:jc w:val="distribute"/>
              <w:rPr>
                <w:rFonts w:hint="eastAsia" w:ascii="仿宋_GB2312" w:eastAsia="仿宋_GB2312"/>
                <w:color w:val="000000"/>
                <w:spacing w:val="-12"/>
                <w:szCs w:val="21"/>
              </w:rPr>
            </w:pPr>
            <w:r>
              <w:rPr>
                <w:rFonts w:hint="eastAsia" w:ascii="仿宋_GB2312" w:eastAsia="仿宋_GB2312"/>
                <w:color w:val="000000"/>
                <w:spacing w:val="-12"/>
                <w:szCs w:val="21"/>
              </w:rPr>
              <w:t>王世军</w:t>
            </w:r>
          </w:p>
        </w:tc>
        <w:tc>
          <w:tcPr>
            <w:tcW w:w="1527" w:type="dxa"/>
            <w:tcMar>
              <w:left w:w="57" w:type="dxa"/>
              <w:right w:w="57" w:type="dxa"/>
            </w:tcMar>
            <w:vAlign w:val="center"/>
          </w:tcPr>
          <w:p>
            <w:pPr>
              <w:snapToGrid w:val="0"/>
              <w:rPr>
                <w:rFonts w:hint="eastAsia" w:ascii="仿宋_GB2312" w:eastAsia="仿宋_GB2312"/>
                <w:color w:val="000000"/>
                <w:spacing w:val="-12"/>
                <w:szCs w:val="21"/>
              </w:rPr>
            </w:pPr>
            <w:r>
              <w:rPr>
                <w:rFonts w:hint="eastAsia" w:ascii="仿宋_GB2312" w:eastAsia="仿宋_GB2312"/>
                <w:color w:val="000000"/>
                <w:spacing w:val="-12"/>
                <w:szCs w:val="21"/>
              </w:rPr>
              <w:t>段兰兰、施德玉</w:t>
            </w:r>
          </w:p>
        </w:tc>
        <w:tc>
          <w:tcPr>
            <w:tcW w:w="842" w:type="dxa"/>
            <w:tcMar>
              <w:left w:w="57" w:type="dxa"/>
              <w:right w:w="57" w:type="dxa"/>
            </w:tcMar>
            <w:vAlign w:val="center"/>
          </w:tcPr>
          <w:p>
            <w:pPr>
              <w:snapToGrid w:val="0"/>
              <w:jc w:val="center"/>
              <w:rPr>
                <w:rFonts w:hint="eastAsia" w:ascii="仿宋_GB2312" w:eastAsia="仿宋_GB2312"/>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张彭春：现代话剧导演的先行者</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云南艺术学院学报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霍小宁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霍小宁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2017-C-2121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新媒体视域下社交媒体发展现状及管控对策研究——以网络直播切入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西部广播电视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“四个全面”战略布局下政府治理能力提升的困境与路径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科学社会主义</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《哥达纲领批判》视角下公有制主体地位的巩固与反私有化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广西社会科学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李明桂</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李明桂</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美国新闻报道的反不正当竞争法保护及启示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知识产</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李国庆</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李国庆独著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美国学术专著出版的变革启示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出版广角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中原工学院信息商务学院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胡光华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胡光华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古文《尚书》文系年注析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唐旭东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唐旭东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语言文字应用</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王振顶</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王振顶</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《玉篇》释义失误辨正</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古汉语研究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熊加全</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小学英语教师课堂即时评价效果调查研究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微格教学：融通理论与感受教学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李学杰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李学杰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2017-C-2231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教师课堂提问有效性的影响因素及策略优化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徐艳伟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徐艳伟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教学切片分析∶一种新的课堂诊断范式</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《周易》中的成语（上经）</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线装书局</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董振楠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董振楠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航拍为纪录片带来了什么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中国电视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王家东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王家东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清末民初中央实业管理机构整合及转型研究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丁健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丁健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产业结构对洪涝灾害承灾体易损性影响探讨——以河南省安阳市为例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地域研究与开发</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焦士兴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焦士兴、袁换欢、赵荣钦、尹义星、张建伟、方安格、王玉婷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基于SEM的光伏企业技术创新动力机制研究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耿合江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耿合江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中国煤炭业上市公司竞争性战略选择的测度研究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经济问题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高等教育管理与大学生创新能力培养研究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科学技术文献出版社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刘明亮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刘明亮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金融错配对企业创新影响的实证分析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财会月刊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杨伟鸽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杨伟鸽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生态翻译理论视角下的河南著名旅游景区公示语汉英翻译研究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重庆第二师范学院学报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安阳学院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张献丽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武瑞丰、王佩佩、丁慧、黄杰平、邱君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灰色多属性决策分析与应用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经济管理出版社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基于Vague集的中部五省生态文明建设评价</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崔春生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崔春生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公司不确定性、非效率投资与资产定价</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科研管理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叶建华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叶建华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转型土地管理制度变迁绩效及其制度逻辑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“一带一路”背景下河南省会展服务业发展研究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刘宇翔</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刘宇翔</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虚拟品牌社群顾客间互动的结构维度探索及测量量表开发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河南财政金融学院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合理镇村体系规模结构问题探析——以湖北省武汉市柏泉镇、河南省兰考县爪营乡及河南省新县箭厂河乡为例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现代城市研究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河南城建学院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郭汝、高成全</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《高管团队的内外部学习与团队绩效——来自高科技企业的实证研究》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河南城建学院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张大力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张大力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郭祥正诗歌中的儒家情怀</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淮北师范大学学报（哲学社会科学版）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杨宏、吴玲玲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《论聚合类移动新闻媒体编辑角色的变化和影响》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阎现章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阎现章、任瑶瑶</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英语情态动词may的情境植入功能研究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牛保义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牛保义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体育比较研究中的可比性问题分析—基于“背景可比性”的拓展与认识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上海体育学院学报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蔺新茂</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蔺新茂</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隋唐五代宋初雇佣契约研究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徐秀玲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徐秀玲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互联网+政府创新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毛立红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毛立红、李瑞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《宋代伎艺人的教化活动》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从雨果的浪漫主义文艺思想解读莎士比亚喜剧——以《皆大欢喜》为例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河南工程学院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姚晓盈</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姚晓盈</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河南省非农产业集聚与农村经济发展问题研究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姬军荣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姬军荣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大学生创新创业能力培养研究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学校党建与思想教育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李士晓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李士晓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现代信息技术与大学英语教学融合中的教师 生态位研究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黄河水利出版社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沈国荣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沈国荣、李宗蓥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食品科技期刊投稿指南</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中国轻工业出版社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金铁成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金铁成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5W模式下地方广播传播力提升研究——以河南广播媒体为例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传媒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杨丽雅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中文期刊与中文引文数据库错引识别方法与成因解析——以2005年《中华妇产科杂志》的CSCD错引文献为例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中国科技期刊研究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钟镇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钟镇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社会学与社会趋势论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赵鑫</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赵鑫</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农户农药施用行为变迁的社会学考察——基于我国6省6村的实证研究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徐晓鹏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徐晓鹏（独著）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中国好家风与社会主义核心价值观的关联机制研究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思想政治教育研究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白海燕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白海燕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儒家文化底蕴下中韩青少年思想政治教育比较研究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靳义亭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靳义亭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食品企业的风险交流、交易成本与破产风险—基于我国上市公司的经验证据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经济经纬</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王志涛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王志涛、王翔翔</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河南省农业要素投入的规模效益研究---基于空间计量模型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资源开发与市场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崔颖</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“和谐人居梦”背景下预告登记效力的拓展思考——以房地产企业破产中购房人的利益保护为视角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河北法学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我国“依宪执政”与“西方宪政民主”的本质区别</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理论月刊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谭波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空间叙事：空间与叙事的历史逻辑关系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云南社会科学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河南工业大学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刘保庆</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刘保庆</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新媒体时代下媒体管理机制创新研究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人大复印资料《管理学文摘》《当代经济》</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河南广播电视大学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于秀</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于秀</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“互联网+”时代开放大学教师专业发展机制研究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中国成人教育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河南广播电视大学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陈曼</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陈曼</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云计算环境下的复杂光纤网络设计与构建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激光杂志出版社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河南广播电视大学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闻娟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闻娟、蒋宏艳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社会网络视角下的中职校长校内外社会资本比较研究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职教论坛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河南机电职业学院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杜根长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杜根长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从开封方言看子变韵的后缀原形</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王自万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王自万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美国弗格森事件原因探析与处置分析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中国人民公安大学学报（社会科学版）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王龙天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王龙天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论数字的哲学特性对法律发展的影响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汪地彻</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汪地彻</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马克思主义哲学的解释世界与改变世界的内在贯通</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青海社会科学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范迎春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范迎春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图书馆创客空间环境设计研究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图书馆工作与研究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基于专利权人-分类号耦合分析的潜在合作关系网络研究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情报学报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温芳芳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温芳芳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中国校园足球运动的理论与实践研究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中国原子能出版社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倪宏竹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倪宏竹、葛振斌、薛伟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马克思人的本质理论源流探微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人民论坛·学术前沿</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梁爱强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梁爱强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王者无外：论唐太宗的华夷观念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四川师范大学学报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韩宏韬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韩宏韬</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鸦片战争前后中国江海炮台技术研究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自然辩证法通讯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刘鸿亮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刘鸿亮、刘怡萍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对外直接投资的产业升级理论与中国实践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中国经济出版社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房裕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房裕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新型城镇化进程中“逆城镇化”的新态势与路径探讨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经济纵横</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薛选登</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薛选登、张一方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日美军事一体化下情报共享机制及其影响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日本学刊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28"/>
                <w:szCs w:val="21"/>
              </w:rPr>
            </w:pPr>
            <w:r>
              <w:rPr>
                <w:rFonts w:hint="eastAsia" w:ascii="仿宋_GB2312" w:eastAsia="仿宋_GB2312"/>
                <w:color w:val="000000"/>
                <w:spacing w:val="-28"/>
                <w:szCs w:val="21"/>
              </w:rPr>
              <w:t>国际问题研究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张卫娣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张卫娣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生态文明与美丽中国建设研究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杨玫</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杨玫、郭卫东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日语语境与互动教学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中国纺织出版社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郝道合</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郝道合、武青、姚伟杰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新媒介场域青年文化的表征与现代性建构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中学政治教学参考</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河南科技学院新科学院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马艳红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马艳红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新中国成立初期治理统计报表过多问题初探</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中共党史研究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张富文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张富文独撰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中华民族爱国主义传统的基本特质与生成逻辑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学校党建与思想教育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郑小九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郑小九</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媒体报道与IPO公司股票发行定价研究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管理评论杂志社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牛枫</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牛枫</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《教师惩戒行为的刑事可罚性探究》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现代教育管理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河南理工大学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程莹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《格萨尔》传播与翻译探析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袁思源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袁思源</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农业产业结构对农民收入影响的多元线性回归分析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统计与决策</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宏观经济波动、企业生命周期与资产处置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中国注册会计师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崔海红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崔海红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2017-C-3069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中国城镇化与耕地资源变化态势及协调性分析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发展研究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河南牧业经济学院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张德春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张德春</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伦理视域下的伊恩麦克尤恩小说研究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社区小型老年养护机构发展的现状与困境研究 ——— 基于新乡市  M  老年护理院的实地调查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论唯物史观视域下马克思主义大众化的社会心理基础研究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人大复印资料 《科学技术哲学》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姚锡长</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姚锡长</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城市化背景下河南农业发展问题研究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邓蒙芝</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邓蒙芝、李富欣</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城镇化建设负外溢性问题矫正</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中州学刊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宋保胜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宋保胜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张璐、张珂</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农地流转绩效评价及空间决策支持系统构建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中国矿业大学出版社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栗滢超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栗滢超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美国农业支持政策：发展历程与未来趋势</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世界农业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徐轶博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徐轶博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叙事中探索图像文化：詹妮弗&amp;#8226;伊根小说《塔楼》研究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外国语文</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聂宝玉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聂宝玉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2017-C-3079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DEA模型下的休闲农业评价实证分析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中国农业资源与区划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河南农业职业学院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张淑萍</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张淑萍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深层生态学借鉴海德格尔思想所遇理论困难及应对</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自然辩证法研究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王海琴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王海琴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学习者英语学术论文结果副词使用特征研究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24"/>
                <w:szCs w:val="21"/>
              </w:rPr>
            </w:pPr>
            <w:r>
              <w:rPr>
                <w:rFonts w:hint="eastAsia" w:ascii="仿宋_GB2312" w:eastAsia="仿宋_GB2312"/>
                <w:color w:val="000000"/>
                <w:spacing w:val="-24"/>
                <w:szCs w:val="21"/>
              </w:rPr>
              <w:t>解放军外国语学院学报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娄宝翠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娄宝翠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大学英语学习者书面语语篇连贯自动评价模型的创建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解放军外国语学院学报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刘国兵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刘国兵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普通话特殊型语言障碍儿童关系从句产出研究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现代外语</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于浩鹏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于浩鹏、何晓炜、王海燕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创新教育理念下体育教学方法理论与实践研究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北京体育大学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霍军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明代科举弥封与誊录制度考论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甘肃社会科学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牛明铎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牛明铎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基于临场感的在线教师品性特征研究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比较教育研究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李海龙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李海龙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苏格拉底教学对话的哲学审思</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基础教育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姚文峰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姚文峰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中国语境下“文化法制”的概念演进与模式建构</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2017-C-3089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陪审团制度：价值与构建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法律出版社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张志伟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张志伟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郑州市朱寨遗址裴李岗文化遗存</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考古</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考古学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鲍颖建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鲍颖建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“创客式教育+SPOC”模式下大学英语校本化课程的设计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现代教育技术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卢海燕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卢海燕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中国现当代文学视域下的李彦文学创作研究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芒种</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河南师范大学新联学院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武风云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武风云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国际市场营销学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机械工业出版社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河南师范大学新联学院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朱雪芹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朱雪芹、李丰威、成爱武</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以满意度为核心推进农业转移人口市民化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中国统计</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河南信息统计职业学院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吴瑞杰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吴瑞杰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浅析赵派河南坠子《黛玉悲秋》的艺术特色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中国文艺家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河南艺术职业学院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秦晓敏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秦晓敏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《先贤哲思于公益广告创作的现实意义》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现代广告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河南艺术职业学院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刘东阳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刘东阳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技术创新、信息化水平与商贸流通业发展</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商业经济研究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解鹏程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解鹏程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新形势下体检中心医患纠纷原因及解决方式探讨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医药卫生</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刘永生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张莎莎、房琨、王洪兴、姜素丽、赵雅丽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2017-C-3099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家族类上市公司股权结构与公司治理的实证研究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财会月刊</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李林红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李林红、徐志立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医院信息化创新扩散过程因素的系统动力学分析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科技广场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河南中医药大学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刘俊娟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刘俊娟、肖俊生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“五大发展理念”背景下河南体育产业发展研究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智库时代</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鹤壁汽车工程职业学院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孙泽野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孙泽野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语言领域的多学科建构探索</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中国水利水电出版社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常霜林</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常霜林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企业技术创新行为的演化博弈分析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技术经济与管理研究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刘徐方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刘徐方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在高校“思政课”中培养社会主义核心价值观</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教育探索</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王治伟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王治伟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试论苏轼生态型人格特征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苏州大学学报（哲学社会科学版）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华北水利水电大学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刘晗</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势科学视角下高校创新型人才培养机制探析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中国成人教育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王琳玮</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王琳玮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基于信息原理的高等教育范式变革与理论重建——势科学与信息动力学视角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中国成人教育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李德昌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李德昌、周丽华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《易卜生话剧《建筑大师》的诡异色彩透视》</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戏剧文学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郑小媚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郑小媚</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河南雾霾防治现状、问题与对策研究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民建河南省委</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李飞、杨国政、李怡君、郑小媚、李红、王家明、张成鹏、张庆伟。刘辉、孙世强、黄炜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多元文化与大学英语教学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刘珂  刘素勤</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B2C 电子商务企业盈利模式研究——以亚马逊公司为例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财会通讯</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黄河水利职业技术学院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历史记忆与文学想象 ——论唐人诗文中的嵇康形象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中南民族大学学报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刘小兵</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刘小兵</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现代企业经营绩效三维度影响因子考察</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统计与决策</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黄淮学院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李淑瑞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李淑瑞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自媒体时代高校思想政治教育话语权探究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学校党建与思想教育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济源职业技术学院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张端端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张端端、王淑敏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基于地域文化的区域经济发展问题研究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湖北经济学院学报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济源职业技术学院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段亚利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段亚利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《洛阳旅游文化大观》（汉英对照）</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中国旅游出版社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段</w:t>
            </w:r>
            <w:r>
              <w:rPr>
                <w:rFonts w:hint="eastAsia" w:ascii="仿宋_GB2312" w:eastAsia="等线"/>
                <w:color w:val="000000"/>
                <w:spacing w:val="-12"/>
                <w:szCs w:val="21"/>
              </w:rPr>
              <w:t>奡</w:t>
            </w:r>
            <w:r>
              <w:rPr>
                <w:rFonts w:hint="eastAsia" w:ascii="仿宋_GB2312" w:eastAsia="仿宋_GB2312"/>
                <w:color w:val="000000"/>
                <w:spacing w:val="-12"/>
                <w:szCs w:val="21"/>
              </w:rPr>
              <w:t>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马静、胡富茂、张琳、张瑞瑞、胡智萍、吕兆杰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河洛大鼓的文化嬗变边缘化与保护传承</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戏剧文学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浅论《欢乐颂》女性审美形象的现代性品格</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当代电视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王红（独著）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《内向性格者爱情指南》</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清华大学出版社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常润芳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常润芳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2017年度人文社会科学研究成果奖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科学技术出版社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体育科学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屈宏强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屈宏强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加拿大双语研究在中国：回顾与启示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黑龙江高教研究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郭京帅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郭京帅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中非农业合作研究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高贵现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高贵现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留住传统村落的“原味”</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人民日报（理论版）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民族学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苏小燕</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苏小燕</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翻译地理学视域下的生态话语建构研究——以新丝绸之路为例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黑龙江人民出版社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洛阳师范学院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鹿彬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鹿彬</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论影视轴线规律的遵从与超越</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电影文学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马权威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马权威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金融市场化、管理者权力与资本配置效率</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经济经纬</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南阳理工学院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韩林静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韩林静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“中国中心观”与美国的中国学研究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史学理论研究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王瑞</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高等教育信息化视阈下慕课的伦理价值优选策略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江西社会科学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南阳医学高等专科学校</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杜晓平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杜晓平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2017-C-3129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浅谈地方高校声乐教学区域化发展的设想与意义</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音乐创作</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潘刻科</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潘刻科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“真情实感”说在多元情感语境中的困境及扬弃</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毋小利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毋小利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“互联网+”条件下传统继续教育发展模式革新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继续教育研究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平顶山学院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党志平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党志平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徐铉及其文学考论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李振中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李振中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作为启蒙的“民间文学”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民俗研究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李瑞华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李瑞华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平面设计的创新研究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东北师范大出版社学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社交媒体网络直播综艺节目的现状及发展策略探析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河南社会科学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叶玉露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“拉帮结派”有利于企业创新吗？——来自中国高端装备制造产业的证据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华东经济管理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郑向杰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郑向杰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产学研合作培养卓越出版传媒人才问题初探</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中国出版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张海欣</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王皖豫、王一丽、王晓青、董彦君、王宇翔</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高职院校科研激励机制的现状、问题及对策——基于S职业学院做法分析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《中国职业技术教育》（理论）</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商丘职业技术学院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董存仁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董存仁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2017-C-3139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历史唯物主义重建与资本主义批判——奥康纳生态学马克思主义的研究进路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信阳师范学院学报（哲学社会科学版）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赵志强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赵志强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校园暴力问题成因及防治对策研究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公安教育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王思敬</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王思敬</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政府公共服务职能转移，社会组织如何承接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人民论坛（中文核心）</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陈亚蕾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陈亚蕾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我国恐怖活动犯罪刑事特别程序的构建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《中国人民公安大学学报（社会科学版）》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铁道警察学院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刘卉（独著）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英国《积极新闻》的创新性实验</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新闻界</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杨建宇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杨建宇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中国城镇化区域差异的要素和空间的双重解读</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城市问题</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张跃胜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张跃胜</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博学多识 韵余于书——杨仁恺其人其书</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张锦伟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张锦伟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我国儿童死亡教育的困境及其出路</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中小学德育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曹坤明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曹坤明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读者满意度对使用移动图书馆的影响研究——基于D&amp;M和TTF成功模型视角</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情报科学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刘小锋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刘小锋你、张伶、刘春洁</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“互联网+教育”视域下人文医学教育模式构建研究 ——基于《人文医学教育教学改革纲要》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中国成人教育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新乡医学院三全学院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靳瑞霞</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靳瑞霞，王彦杰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2017-C-3149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浅析ARCS动机设计模式在大学英语教学中的应用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人才资源开发</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信阳农林学院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熊锐</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黄丽、徐翔、阮蕊、王晓明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乡村旅游拉力动机及其与游客满意度、忠诚度的关系研究——以河南省信阳市郝堂村为例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西北师范大学学报（自然科学版）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信阳农林学院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张欢欢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张欢欢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外语教学与文化融合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九州出版社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郭敏、余爽爽、洪晓珊、李斐然</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中学生大五人格特质对心理健康的影响：手机成瘾倾向的中介作用和手机使用动机的调节作用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教育研究与实验</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惠秋平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惠秋平、石伟、何安明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基础教育设施撤并的绩效与机制研究——基于广州市花都区实证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城市规划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高军波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高军波、江海燕、韩文超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新型城镇化进程中的河南省普惠金融发展研究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中国建材工业出版社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殷凯</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殷凯、田喜民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我国营利性学校的合法性研究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余中根</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余中根</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两山论下民族地区生态扶贫的法治保障</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贵州民族研究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信阳师范学院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古瑞华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古瑞华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党群协商：协商民主对党群治理方法创新的启示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中南民族大学学报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王彦</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王彦</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论书法艺术语言在平面设计中的应用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中国书法</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张会锋</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张会锋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2017-C-3159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新科技革命与低碳经济：演进路径和方向</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科学管理研究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吴迪</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吴迪、陈栋</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惩治村官腐败的法律路径探析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中国农村研究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马洪伟</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马洪伟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论略萨作品在中国的译介出版及对中国作家的影响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出版广角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广告设计理论与实践研究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吉林出版集团股份有限公司</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许昌职业技术学院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郑陆鹏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郑陆鹏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栅格系统在书籍装帧设计中的形式构建研究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包装工程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郑州成功财经学院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冯蓓蓓</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冯蓓蓓</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五行学说与框架眼镜设计</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包装工程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郑州成功财经学院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张振中</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张振中</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国外儿童剧汉译剧本语言特色及其成因分析—以《好饿的毛毛虫》为例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戏剧文学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郑州成功财经学院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新疆旅游经济空间分异及影响因素</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地域研究与开发</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郑州成功财经学院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冯迎、张军民</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《文本 传播 对话》</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中国社会科学出版社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梅启波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梅启波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邵丽小说研究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河南文艺出版社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刘宏志</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刘宏志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2017-C-3169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法治思维与公共权力公共性的实现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法治政府与社会</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政治学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杨冬艳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杨冬艳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《盐铁论》与孟子思想探微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朝鲜时代《尔雅》文献调查研究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殷都学刊</w:t>
            </w:r>
            <w:r>
              <w:rPr>
                <w:rFonts w:hint="eastAsia" w:ascii="仿宋_GB2312" w:hAnsi="宋体" w:eastAsia="仿宋_GB2312" w:cs="宋体"/>
                <w:color w:val="000000"/>
                <w:spacing w:val="-12"/>
                <w:szCs w:val="21"/>
              </w:rPr>
              <w:t xml:space="preserve"> </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黄卓明</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黄卓明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大学生负性生活事件与状态焦虑的关系---反刍思维的中介效应与自我肯定的调节效应</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中国心理卫生杂</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心理学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刘慧瀛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刘慧瀛王婉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论斯蒂芬·杰·古尔德科学散文代表作的生态意蕴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浙江师范大学学报（社会科学版）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张建国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河南省社会科学优秀成果学术影响力研究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中国科技期刊研究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周春雷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周春雷、曹玲静</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大数据环境下的智库情报分析研究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情报理论与实践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杨瑞仙</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杨瑞仙、魏子瑶、权明</w:t>
            </w:r>
            <w:r>
              <w:rPr>
                <w:rFonts w:hint="eastAsia" w:ascii="仿宋_GB2312" w:eastAsia="等线"/>
                <w:color w:val="000000"/>
                <w:spacing w:val="-12"/>
                <w:szCs w:val="21"/>
              </w:rPr>
              <w:t>喆</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近代郑州城市变迁研究（1908-1954）</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谢晓鹏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谢晓鹏、刘永丽、卢帅、李杰、杨菲、张楠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郑若曾与《安南图说》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中国边疆史地研究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于向东</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于向东、成思佳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中国城市化进程的“S”型演变及政策效应评价：基于Logistic模型的实证研究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现代城市研究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牛文涛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牛文涛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2017-C-3179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制造业结构失衡与全要素生产率损失——基于我国工业企业数据的经验分析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软科学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楚明钦</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中国情境下的员工建言行为影响因素研究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井辉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井辉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国家所有权之形与名</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河南财经政法大学学报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侯宇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侯宇</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网络集体行动的心理诱因及其疏导对策</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湖南科技大学学报（社科版）》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吴彤</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吴彤</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帛书《老子》甲乙本性质试探</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语言学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高校图书馆学科服务平台学科资源构建探讨</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现代情报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李敏</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李敏</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马克思唯物史观的生态思想与时代启示</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人民论坛·学术前沿</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郑州大学西亚斯国际学院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《比利·林恩的中场战事》：兼谈反战反英雄主义叙事与制作技术革新</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电影评介杂志社/《电影评介》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郑州大学西亚斯国际学院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殷艳芳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殷艳芳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退休返聘用工：用人单位难解之殇</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人力资本管理、人大报刊复印资料《人力资源开发与管理》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郑州大学西亚斯国际学院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农场主经营行为与家庭农场结构的互动分析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张学艳</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张学艳</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2017-C-3189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“茶”留余香，“琴”有独钟——析客家采茶戏融入钢琴音乐的“中国风”</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福建茶叶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郑州工业应用技术学院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刘磊</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大学语文与素质教育</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吉林大学出版社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郑州工业应用技术学院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史杰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近两年我国高校图书馆微信服务现状及策略研究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图书馆学研究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李伟超</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李伟超、毕丽萍、贾艺玮</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河南省非物质文化遗产档案资源共享平台构建研究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河南省政协（领导批示）；河南省文化厅；河南省科技厅；河南省档案局</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祝洁</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祝洁、刘小可、陈靖</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德性与功利的批判——马克思实践哲学范式探析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北京师范大学学报（社会科学版）</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袁凌新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袁凌新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军民融合创新的利益相关者治理模式</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中国科技论坛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郭永辉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郭永辉(独著）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企业品牌会计报告研究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经济科学出版社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郑州航空工业管理学院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闫明杰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闫明杰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政策环境、网络规模对农民创业意愿影响的实证研究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调研报告</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河南省人力资源和社会保障厅</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w:t>
            </w:r>
            <w:r>
              <w:rPr>
                <w:rFonts w:hint="eastAsia" w:ascii="仿宋_GB2312" w:eastAsia="等线"/>
                <w:color w:val="000000"/>
                <w:spacing w:val="-12"/>
                <w:szCs w:val="21"/>
              </w:rPr>
              <w:t>玥玥</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董</w:t>
            </w:r>
            <w:r>
              <w:rPr>
                <w:rFonts w:hint="eastAsia" w:ascii="仿宋_GB2312" w:eastAsia="等线"/>
                <w:color w:val="000000"/>
                <w:spacing w:val="-12"/>
                <w:szCs w:val="21"/>
              </w:rPr>
              <w:t>玥玥</w:t>
            </w:r>
            <w:r>
              <w:rPr>
                <w:rFonts w:hint="eastAsia" w:ascii="仿宋_GB2312" w:eastAsia="仿宋_GB2312"/>
                <w:color w:val="000000"/>
                <w:spacing w:val="-12"/>
                <w:szCs w:val="21"/>
              </w:rPr>
              <w:t>、权丽、陈芳、王草、王金蕊、王巍</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法国数字出版产业可持续发展的国际战略分析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出版科学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郑州科技学院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王周海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王周海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蒙德里安新造型主义美学理念探微</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四川戏剧</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郑州旅游职业学院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刘翔</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刘翔（独著）</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2017-C-3199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农村中学英语教师信息素养的提升</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教学与管理</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教育学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郑州旅游职业学院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解慧琴</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解慧琴</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基于WCI省级公共图书馆微信阅读推广研究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图书馆工作与研究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蔡丽萍</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蔡丽萍、孔德超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《知识产权保护、R&amp;D投入与企业绩效 ——基于中国制造业企业的实证》</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社会科学研究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可预期减排政策会引发“绿色悖论”效应吗?——基于中国供给侧改革与资本稀缺性视角的考察</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系统工程理论与实践</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李程宇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李程宇、邵帅</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《战狼》系列电影中战斗的意义及其后现代引申</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电影评介</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郑州轻工业学院易斯顿美术学院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张聪丽</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张聪丽</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基于卡西尔符号美学理论的艺术构建探究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四川戏剧</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郑州轻工业学院易斯顿美术学院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卢香利</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卢香利</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新形势下高校整体育人模式探析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学校党建与思想教育</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马克思主义理论/思想政治教育</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郑州升达经贸管理学院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沈定军</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沈定军</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新贸易保护主义背景下我国产业结构调整问题研究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郑州大学出版社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郑州升达经贸管理学院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杨存博</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杨存博、郭春良</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河南省实施粮食补贴政策调查研究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安徽农学通报</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赵奇</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 奇、 范春丽、 雷志华、 李玉华</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生态批评与民族文学研究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中国商务出版社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吕文玲</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吕文玲</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2017-C-3209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计算机网络安全理论与实践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团结出版社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交叉学科/综合研究</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郑州职业技术学院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胡伟强</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胡伟强</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融媒体时代电视新闻节目的创新路径——以《生活圈》为例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王欢</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王欢</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2017-C-3212</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环境经济协调发展路径及预警研究—以河南省为例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经济学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李新杰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李新杰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2017-C-3213</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专利无效诉讼中的国家自由裁量权——评礼来诉加拿大案</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知识产权</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法学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李尊然</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李尊然</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2017-C-3214</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政府视角下科技创新补偿机制研究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著作</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人民出版社</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王朋举</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王朋举</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2017-C-3215</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河南省小微企业科技创新服务支撑体系研究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科学管理研究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管理学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杨楠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2017-C-3216</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工业设计专业课程体系改革与实践</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工业设计</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艺术学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中原工学院信息商务学院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周莉莉</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周莉莉</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2017-C-3217</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好莱坞犯罪类型片的二元对立叙事</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电影文学</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外国文学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中原工学院信息商务学院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孙雅楠</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孙雅楠</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2017-C-3218</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大数据时代数据新闻的传播特点与报道策略</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传媒</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新闻学与传播学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李婷婷</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李婷婷</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2017-C-3219</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农村社会纠纷:新态势、制度根源与化解机制</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求实</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社会学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赵建杰</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赵建杰</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2017-C-3220</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略论南宋政府对淮南地区人地关系之调整</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宋史研究论丛</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历史学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王丽歌</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王丽歌</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130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2017-C-3221</w:t>
            </w:r>
          </w:p>
        </w:tc>
        <w:tc>
          <w:tcPr>
            <w:tcW w:w="4089"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基于聚类优化的协同过滤个性化图书推荐</w:t>
            </w:r>
          </w:p>
        </w:tc>
        <w:tc>
          <w:tcPr>
            <w:tcW w:w="670"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论文</w:t>
            </w:r>
          </w:p>
        </w:tc>
        <w:tc>
          <w:tcPr>
            <w:tcW w:w="1916"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图书馆学研究</w:t>
            </w:r>
          </w:p>
        </w:tc>
        <w:tc>
          <w:tcPr>
            <w:tcW w:w="1144"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图书情报文献学</w:t>
            </w:r>
          </w:p>
        </w:tc>
        <w:tc>
          <w:tcPr>
            <w:tcW w:w="1848"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周口师范学院</w:t>
            </w:r>
          </w:p>
        </w:tc>
        <w:tc>
          <w:tcPr>
            <w:tcW w:w="945" w:type="dxa"/>
            <w:tcMar>
              <w:left w:w="142" w:type="dxa"/>
              <w:right w:w="142" w:type="dxa"/>
            </w:tcMar>
            <w:vAlign w:val="center"/>
          </w:tcPr>
          <w:p>
            <w:pPr>
              <w:snapToGrid w:val="0"/>
              <w:jc w:val="distribute"/>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田磊</w:t>
            </w:r>
          </w:p>
        </w:tc>
        <w:tc>
          <w:tcPr>
            <w:tcW w:w="1527" w:type="dxa"/>
            <w:tcMar>
              <w:left w:w="57" w:type="dxa"/>
              <w:right w:w="57" w:type="dxa"/>
            </w:tcMar>
            <w:vAlign w:val="center"/>
          </w:tcPr>
          <w:p>
            <w:pPr>
              <w:snapToGrid w:val="0"/>
              <w:rPr>
                <w:rFonts w:hint="eastAsia" w:ascii="仿宋_GB2312" w:hAnsi="宋体" w:eastAsia="仿宋_GB2312" w:cs="宋体"/>
                <w:color w:val="000000"/>
                <w:spacing w:val="-12"/>
                <w:szCs w:val="21"/>
              </w:rPr>
            </w:pPr>
            <w:r>
              <w:rPr>
                <w:rFonts w:hint="eastAsia" w:ascii="仿宋_GB2312" w:eastAsia="仿宋_GB2312"/>
                <w:color w:val="000000"/>
                <w:spacing w:val="-12"/>
                <w:szCs w:val="21"/>
              </w:rPr>
              <w:t>田磊、任国恒、王伟</w:t>
            </w:r>
          </w:p>
        </w:tc>
        <w:tc>
          <w:tcPr>
            <w:tcW w:w="842" w:type="dxa"/>
            <w:tcMar>
              <w:left w:w="57" w:type="dxa"/>
              <w:right w:w="57" w:type="dxa"/>
            </w:tcMar>
            <w:vAlign w:val="center"/>
          </w:tcPr>
          <w:p>
            <w:pPr>
              <w:snapToGrid w:val="0"/>
              <w:jc w:val="center"/>
              <w:rPr>
                <w:rFonts w:hint="eastAsia" w:ascii="仿宋_GB2312" w:hAnsi="宋体" w:eastAsia="仿宋_GB2312" w:cs="宋体"/>
                <w:color w:val="000000"/>
                <w:spacing w:val="-12"/>
                <w:szCs w:val="21"/>
              </w:rPr>
            </w:pPr>
            <w:r>
              <w:rPr>
                <w:rFonts w:hint="eastAsia" w:ascii="仿宋_GB2312" w:eastAsia="仿宋_GB2312"/>
                <w:color w:val="000000"/>
                <w:spacing w:val="-12"/>
                <w:szCs w:val="21"/>
              </w:rPr>
              <w:t>三等奖</w:t>
            </w:r>
          </w:p>
        </w:tc>
      </w:tr>
    </w:tbl>
    <w:p>
      <w:pPr>
        <w:rPr>
          <w:rFonts w:hint="eastAsia" w:ascii="仿宋_GB2312" w:eastAsia="仿宋_GB2312"/>
          <w:sz w:val="30"/>
          <w:szCs w:val="30"/>
        </w:rPr>
      </w:pPr>
    </w:p>
    <w:p>
      <w:pPr>
        <w:rPr>
          <w:rFonts w:hint="eastAsia" w:ascii="仿宋_GB2312" w:eastAsia="仿宋_GB2312"/>
          <w:sz w:val="30"/>
          <w:szCs w:val="30"/>
        </w:rPr>
      </w:pPr>
    </w:p>
    <w:p/>
    <w:sectPr>
      <w:footerReference r:id="rId3" w:type="default"/>
      <w:pgSz w:w="16838" w:h="11906" w:orient="landscape"/>
      <w:pgMar w:top="1644" w:right="1928" w:bottom="1588" w:left="1985" w:header="0" w:footer="1588" w:gutter="0"/>
      <w:cols w:space="720" w:num="1"/>
      <w:docGrid w:type="linesAndChars" w:linePitch="587" w:charSpace="2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仿宋_GB2312" w:eastAsia="仿宋_GB2312"/>
        <w:sz w:val="28"/>
        <w:szCs w:val="28"/>
      </w:rPr>
    </w:pPr>
    <w:r>
      <w:rPr>
        <w:rStyle w:val="5"/>
        <w:rFonts w:hint="eastAsia" w:ascii="仿宋_GB2312" w:eastAsia="仿宋_GB2312"/>
        <w:sz w:val="28"/>
        <w:szCs w:val="28"/>
      </w:rPr>
      <w:t xml:space="preserve">— </w:t>
    </w:r>
    <w:r>
      <w:rPr>
        <w:rFonts w:hint="eastAsia" w:ascii="仿宋_GB2312" w:eastAsia="仿宋_GB2312"/>
        <w:sz w:val="28"/>
        <w:szCs w:val="28"/>
      </w:rPr>
      <w:fldChar w:fldCharType="begin"/>
    </w:r>
    <w:r>
      <w:rPr>
        <w:rStyle w:val="5"/>
        <w:rFonts w:hint="eastAsia" w:ascii="仿宋_GB2312" w:eastAsia="仿宋_GB2312"/>
        <w:sz w:val="28"/>
        <w:szCs w:val="28"/>
      </w:rPr>
      <w:instrText xml:space="preserve"> PAGE </w:instrText>
    </w:r>
    <w:r>
      <w:rPr>
        <w:rFonts w:hint="eastAsia" w:ascii="仿宋_GB2312" w:eastAsia="仿宋_GB2312"/>
        <w:sz w:val="28"/>
        <w:szCs w:val="28"/>
      </w:rPr>
      <w:fldChar w:fldCharType="separate"/>
    </w:r>
    <w:r>
      <w:rPr>
        <w:rStyle w:val="5"/>
        <w:rFonts w:ascii="仿宋_GB2312" w:eastAsia="仿宋_GB2312"/>
        <w:sz w:val="28"/>
        <w:szCs w:val="28"/>
      </w:rPr>
      <w:t>1</w:t>
    </w:r>
    <w:r>
      <w:rPr>
        <w:rFonts w:hint="eastAsia" w:ascii="仿宋_GB2312" w:eastAsia="仿宋_GB2312"/>
        <w:sz w:val="28"/>
        <w:szCs w:val="28"/>
      </w:rPr>
      <w:fldChar w:fldCharType="end"/>
    </w:r>
    <w:r>
      <w:rPr>
        <w:rStyle w:val="5"/>
        <w:rFonts w:hint="eastAsia" w:ascii="仿宋_GB2312" w:eastAsia="仿宋_GB2312"/>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01823"/>
    <w:rsid w:val="6D535020"/>
    <w:rsid w:val="71D0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link w:val="4"/>
    <w:semiHidden/>
    <w:uiPriority w:val="0"/>
    <w:rPr>
      <w:rFonts w:eastAsia="仿宋_GB2312"/>
      <w:sz w:val="32"/>
      <w:szCs w:val="32"/>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4">
    <w:name w:val="Char"/>
    <w:basedOn w:val="1"/>
    <w:link w:val="3"/>
    <w:qFormat/>
    <w:uiPriority w:val="0"/>
    <w:rPr>
      <w:rFonts w:eastAsia="仿宋_GB2312"/>
      <w:sz w:val="32"/>
      <w:szCs w:val="32"/>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ytm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2018-07-12T06:02:00Z</dcterms:created>
  <dc:creator>jytmh</dc:creator>
  <cp:lastModifiedBy>jytmh</cp:lastModifiedBy>
  <dcterms:modified xsi:type="dcterms:W3CDTF">2018-07-12T06:04:04Z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